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7" w:rsidRDefault="00321BC7" w:rsidP="00EE56AE">
      <w:pPr>
        <w:jc w:val="center"/>
        <w:rPr>
          <w:rFonts w:ascii="Arial" w:hAnsi="Arial" w:cs="Arial"/>
          <w:b/>
        </w:rPr>
      </w:pPr>
      <w:r>
        <w:rPr>
          <w:rFonts w:ascii="Arial" w:hAnsi="Arial" w:cs="Arial"/>
          <w:b/>
          <w:noProof/>
          <w:lang w:eastAsia="es-BO"/>
        </w:rPr>
        <mc:AlternateContent>
          <mc:Choice Requires="wps">
            <w:drawing>
              <wp:anchor distT="0" distB="0" distL="114300" distR="114300" simplePos="0" relativeHeight="251658240" behindDoc="0" locked="0" layoutInCell="1" allowOverlap="1" wp14:anchorId="49CF3741" wp14:editId="2D878F62">
                <wp:simplePos x="0" y="0"/>
                <wp:positionH relativeFrom="column">
                  <wp:posOffset>-708660</wp:posOffset>
                </wp:positionH>
                <wp:positionV relativeFrom="paragraph">
                  <wp:posOffset>-12700</wp:posOffset>
                </wp:positionV>
                <wp:extent cx="7112635" cy="83058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830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007F168F">
                              <w:rPr>
                                <w:rFonts w:ascii="Balloon Extra" w:hAnsi="Balloon Extra"/>
                                <w:color w:val="244061"/>
                                <w:sz w:val="36"/>
                              </w:rPr>
                              <w:t>SALÓN N° 1 (SANTA CRUZ)</w:t>
                            </w:r>
                            <w:r w:rsidRPr="00906008">
                              <w:rPr>
                                <w:rFonts w:ascii="Balloon Extra" w:hAnsi="Balloon Extra"/>
                                <w:color w:val="244061"/>
                                <w:sz w:val="36"/>
                              </w:rPr>
                              <w:t>”</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2</w:t>
                            </w:r>
                            <w:r w:rsidRPr="00012D13">
                              <w:rPr>
                                <w:b/>
                                <w:color w:val="244061"/>
                                <w:sz w:val="24"/>
                                <w:szCs w:val="24"/>
                              </w:rPr>
                              <w:t>/201</w:t>
                            </w:r>
                            <w:r>
                              <w:rPr>
                                <w:b/>
                                <w:color w:val="244061"/>
                                <w:sz w:val="24"/>
                                <w:szCs w:val="24"/>
                              </w:rPr>
                              <w:t>9</w:t>
                            </w:r>
                          </w:p>
                          <w:p w:rsidR="00321BC7" w:rsidRPr="00012D13" w:rsidRDefault="00321BC7" w:rsidP="00321BC7">
                            <w:pPr>
                              <w:autoSpaceDE w:val="0"/>
                              <w:autoSpaceDN w:val="0"/>
                              <w:adjustRightInd w:val="0"/>
                              <w:jc w:val="center"/>
                              <w:rPr>
                                <w:b/>
                                <w:bCs/>
                                <w:i/>
                                <w:iCs/>
                                <w:color w:val="244061"/>
                              </w:rPr>
                            </w:pPr>
                            <w:r>
                              <w:rPr>
                                <w:b/>
                                <w:bCs/>
                                <w:i/>
                                <w:iCs/>
                                <w:color w:val="244061"/>
                              </w:rPr>
                              <w:t>PRIMERA</w:t>
                            </w:r>
                            <w:r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CF3741" id="_x0000_t202" coordsize="21600,21600" o:spt="202" path="m,l,21600r21600,l21600,xe">
                <v:stroke joinstyle="miter"/>
                <v:path gradientshapeok="t" o:connecttype="rect"/>
              </v:shapetype>
              <v:shape id="Cuadro de texto 4" o:spid="_x0000_s1026" type="#_x0000_t202" style="position:absolute;left:0;text-align:left;margin-left:-55.8pt;margin-top:-1pt;width:560.05pt;height: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M9vAIAAME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" filled="f" stroked="f">
                <v:textbox>
                  <w:txbxContent>
                    <w:p w:rsidR="00321BC7" w:rsidRDefault="00321BC7" w:rsidP="00321BC7">
                      <w:pPr>
                        <w:jc w:val="center"/>
                        <w:rPr>
                          <w:b/>
                          <w:color w:val="244061"/>
                          <w:sz w:val="44"/>
                          <w:szCs w:val="40"/>
                        </w:rPr>
                      </w:pPr>
                    </w:p>
                    <w:p w:rsidR="00321BC7" w:rsidRPr="00012D13" w:rsidRDefault="00321BC7" w:rsidP="00321BC7">
                      <w:pPr>
                        <w:jc w:val="center"/>
                        <w:rPr>
                          <w:b/>
                          <w:color w:val="244061"/>
                          <w:sz w:val="44"/>
                          <w:szCs w:val="40"/>
                        </w:rPr>
                      </w:pPr>
                      <w:r w:rsidRPr="00012D13">
                        <w:rPr>
                          <w:b/>
                          <w:color w:val="244061"/>
                          <w:sz w:val="44"/>
                          <w:szCs w:val="40"/>
                        </w:rPr>
                        <w:t>MUTUAL DE SERVICIOS AL POLICIA</w:t>
                      </w:r>
                    </w:p>
                    <w:p w:rsidR="00321BC7" w:rsidRPr="000E742A" w:rsidRDefault="00321BC7" w:rsidP="00321BC7">
                      <w:pPr>
                        <w:rPr>
                          <w:rFonts w:ascii="Century Gothic" w:hAnsi="Century Gothic"/>
                          <w:b/>
                          <w:sz w:val="36"/>
                          <w:szCs w:val="36"/>
                        </w:rPr>
                      </w:pPr>
                    </w:p>
                    <w:p w:rsidR="00321BC7" w:rsidRPr="000E742A" w:rsidRDefault="00321BC7" w:rsidP="00321BC7">
                      <w:pPr>
                        <w:rPr>
                          <w:rFonts w:ascii="Century Gothic" w:hAnsi="Century Gothic"/>
                          <w:b/>
                          <w:sz w:val="36"/>
                          <w:szCs w:val="36"/>
                        </w:rPr>
                      </w:pPr>
                      <w:r>
                        <w:rPr>
                          <w:rFonts w:ascii="Century Gothic" w:hAnsi="Century Gothic"/>
                          <w:b/>
                          <w:sz w:val="36"/>
                          <w:szCs w:val="36"/>
                        </w:rPr>
                        <w:t xml:space="preserve">                              </w:t>
                      </w:r>
                      <w:r w:rsidRPr="00012D13">
                        <w:rPr>
                          <w:rFonts w:ascii="Century Gothic" w:hAnsi="Century Gothic"/>
                          <w:b/>
                          <w:noProof/>
                          <w:sz w:val="36"/>
                          <w:szCs w:val="36"/>
                          <w:lang w:eastAsia="es-BO"/>
                        </w:rPr>
                        <w:drawing>
                          <wp:inline distT="0" distB="0" distL="0" distR="0" wp14:anchorId="568642BB" wp14:editId="77BAF27F">
                            <wp:extent cx="292417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l="6104" t="10680" r="7980" b="14044"/>
                                    <a:stretch>
                                      <a:fillRect/>
                                    </a:stretch>
                                  </pic:blipFill>
                                  <pic:spPr bwMode="auto">
                                    <a:xfrm>
                                      <a:off x="0" y="0"/>
                                      <a:ext cx="2924175" cy="1028700"/>
                                    </a:xfrm>
                                    <a:prstGeom prst="rect">
                                      <a:avLst/>
                                    </a:prstGeom>
                                    <a:noFill/>
                                    <a:ln>
                                      <a:noFill/>
                                    </a:ln>
                                  </pic:spPr>
                                </pic:pic>
                              </a:graphicData>
                            </a:graphic>
                          </wp:inline>
                        </w:drawing>
                      </w:r>
                    </w:p>
                    <w:p w:rsidR="00321BC7" w:rsidRPr="000E742A" w:rsidRDefault="00321BC7" w:rsidP="00321BC7">
                      <w:pPr>
                        <w:jc w:val="center"/>
                        <w:rPr>
                          <w:rFonts w:ascii="Century Gothic" w:hAnsi="Century Gothic"/>
                          <w:b/>
                          <w:sz w:val="8"/>
                          <w:szCs w:val="36"/>
                        </w:rPr>
                      </w:pPr>
                    </w:p>
                    <w:p w:rsidR="00321BC7" w:rsidRPr="00012D13" w:rsidRDefault="00321BC7" w:rsidP="00321BC7">
                      <w:pPr>
                        <w:jc w:val="center"/>
                        <w:rPr>
                          <w:rFonts w:ascii="Century Gothic" w:hAnsi="Century Gothic"/>
                          <w:b/>
                          <w:color w:val="244061"/>
                          <w:sz w:val="44"/>
                          <w:szCs w:val="36"/>
                        </w:rPr>
                      </w:pPr>
                      <w:r w:rsidRPr="00012D13">
                        <w:rPr>
                          <w:rFonts w:ascii="Century Gothic" w:hAnsi="Century Gothic"/>
                          <w:b/>
                          <w:color w:val="244061"/>
                          <w:sz w:val="44"/>
                          <w:szCs w:val="36"/>
                        </w:rPr>
                        <w:t xml:space="preserve">DOCUMENTO DE </w:t>
                      </w:r>
                      <w:r>
                        <w:rPr>
                          <w:rFonts w:ascii="Century Gothic" w:hAnsi="Century Gothic"/>
                          <w:b/>
                          <w:color w:val="244061"/>
                          <w:sz w:val="44"/>
                          <w:szCs w:val="36"/>
                        </w:rPr>
                        <w:t>CONDICIONES DE ARRENDAMIENTO</w:t>
                      </w:r>
                    </w:p>
                    <w:p w:rsidR="00321BC7" w:rsidRPr="00012D13" w:rsidRDefault="00321BC7" w:rsidP="00321BC7">
                      <w:pPr>
                        <w:rPr>
                          <w:rFonts w:ascii="Century Gothic" w:hAnsi="Century Gothic"/>
                          <w:b/>
                          <w:color w:val="244061"/>
                          <w:sz w:val="36"/>
                          <w:szCs w:val="36"/>
                        </w:rPr>
                      </w:pPr>
                    </w:p>
                    <w:p w:rsidR="00321BC7" w:rsidRDefault="00321BC7" w:rsidP="00321BC7">
                      <w:pPr>
                        <w:jc w:val="center"/>
                        <w:rPr>
                          <w:rFonts w:ascii="Century Gothic" w:hAnsi="Century Gothic"/>
                          <w:b/>
                          <w:color w:val="244061"/>
                          <w:sz w:val="36"/>
                          <w:szCs w:val="36"/>
                        </w:rPr>
                      </w:pPr>
                      <w:r>
                        <w:rPr>
                          <w:rFonts w:ascii="Century Gothic" w:hAnsi="Century Gothic"/>
                          <w:b/>
                          <w:color w:val="244061"/>
                          <w:sz w:val="36"/>
                          <w:szCs w:val="36"/>
                        </w:rPr>
                        <w:t>DISPOSICION TEMPORAL – MODALIDAD DE ARRENDAMIENTO DE BIENES</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CONVOCATORIA PÚBLICA </w:t>
                      </w:r>
                    </w:p>
                    <w:p w:rsidR="00321BC7" w:rsidRDefault="00321BC7" w:rsidP="00321BC7">
                      <w:pPr>
                        <w:jc w:val="center"/>
                        <w:rPr>
                          <w:rFonts w:ascii="Balloon Extra" w:hAnsi="Balloon Extra"/>
                          <w:color w:val="244061"/>
                          <w:sz w:val="36"/>
                        </w:rPr>
                      </w:pPr>
                      <w:r w:rsidRPr="00906008">
                        <w:rPr>
                          <w:rFonts w:ascii="Balloon Extra" w:hAnsi="Balloon Extra"/>
                          <w:color w:val="244061"/>
                          <w:sz w:val="36"/>
                        </w:rPr>
                        <w:t xml:space="preserve"> “ARRENDAMIENTO </w:t>
                      </w:r>
                      <w:r w:rsidR="007F168F">
                        <w:rPr>
                          <w:rFonts w:ascii="Balloon Extra" w:hAnsi="Balloon Extra"/>
                          <w:color w:val="244061"/>
                          <w:sz w:val="36"/>
                        </w:rPr>
                        <w:t>SALÓN N° 1 (SANTA CRUZ)</w:t>
                      </w:r>
                      <w:r w:rsidRPr="00906008">
                        <w:rPr>
                          <w:rFonts w:ascii="Balloon Extra" w:hAnsi="Balloon Extra"/>
                          <w:color w:val="244061"/>
                          <w:sz w:val="36"/>
                        </w:rPr>
                        <w:t>”</w:t>
                      </w:r>
                    </w:p>
                    <w:p w:rsidR="00321BC7" w:rsidRPr="000E742A" w:rsidRDefault="00321BC7" w:rsidP="00321BC7"/>
                    <w:p w:rsidR="00321BC7" w:rsidRPr="00012D13" w:rsidRDefault="00321BC7" w:rsidP="00321BC7">
                      <w:pPr>
                        <w:autoSpaceDE w:val="0"/>
                        <w:autoSpaceDN w:val="0"/>
                        <w:adjustRightInd w:val="0"/>
                        <w:jc w:val="center"/>
                        <w:rPr>
                          <w:b/>
                          <w:bCs/>
                          <w:i/>
                          <w:iCs/>
                          <w:color w:val="244061"/>
                          <w:sz w:val="24"/>
                          <w:szCs w:val="24"/>
                        </w:rPr>
                      </w:pPr>
                      <w:r w:rsidRPr="00012D13">
                        <w:rPr>
                          <w:b/>
                          <w:color w:val="244061"/>
                          <w:sz w:val="24"/>
                          <w:szCs w:val="24"/>
                        </w:rPr>
                        <w:t>MUSERPOL/</w:t>
                      </w:r>
                      <w:r>
                        <w:rPr>
                          <w:b/>
                          <w:color w:val="244061"/>
                          <w:sz w:val="24"/>
                          <w:szCs w:val="24"/>
                        </w:rPr>
                        <w:t xml:space="preserve">ARR/N° </w:t>
                      </w:r>
                      <w:r w:rsidRPr="00012D13">
                        <w:rPr>
                          <w:b/>
                          <w:color w:val="244061"/>
                          <w:sz w:val="24"/>
                          <w:szCs w:val="24"/>
                        </w:rPr>
                        <w:t>00</w:t>
                      </w:r>
                      <w:r>
                        <w:rPr>
                          <w:b/>
                          <w:color w:val="244061"/>
                          <w:sz w:val="24"/>
                          <w:szCs w:val="24"/>
                        </w:rPr>
                        <w:t>2</w:t>
                      </w:r>
                      <w:r w:rsidRPr="00012D13">
                        <w:rPr>
                          <w:b/>
                          <w:color w:val="244061"/>
                          <w:sz w:val="24"/>
                          <w:szCs w:val="24"/>
                        </w:rPr>
                        <w:t>/201</w:t>
                      </w:r>
                      <w:r>
                        <w:rPr>
                          <w:b/>
                          <w:color w:val="244061"/>
                          <w:sz w:val="24"/>
                          <w:szCs w:val="24"/>
                        </w:rPr>
                        <w:t>9</w:t>
                      </w:r>
                    </w:p>
                    <w:p w:rsidR="00321BC7" w:rsidRPr="00012D13" w:rsidRDefault="00321BC7" w:rsidP="00321BC7">
                      <w:pPr>
                        <w:autoSpaceDE w:val="0"/>
                        <w:autoSpaceDN w:val="0"/>
                        <w:adjustRightInd w:val="0"/>
                        <w:jc w:val="center"/>
                        <w:rPr>
                          <w:b/>
                          <w:bCs/>
                          <w:i/>
                          <w:iCs/>
                          <w:color w:val="244061"/>
                        </w:rPr>
                      </w:pPr>
                      <w:r>
                        <w:rPr>
                          <w:b/>
                          <w:bCs/>
                          <w:i/>
                          <w:iCs/>
                          <w:color w:val="244061"/>
                        </w:rPr>
                        <w:t>PRIMERA</w:t>
                      </w:r>
                      <w:r w:rsidRPr="00012D13">
                        <w:rPr>
                          <w:b/>
                          <w:bCs/>
                          <w:i/>
                          <w:iCs/>
                          <w:color w:val="244061"/>
                        </w:rPr>
                        <w:t xml:space="preserve"> CONVOCATORIA</w:t>
                      </w:r>
                    </w:p>
                    <w:p w:rsidR="00321BC7" w:rsidRDefault="00321BC7" w:rsidP="00321BC7"/>
                    <w:p w:rsidR="00321BC7" w:rsidRDefault="00321BC7" w:rsidP="00321BC7">
                      <w:pPr>
                        <w:jc w:val="center"/>
                        <w:rPr>
                          <w:rFonts w:ascii="Century Gothic" w:hAnsi="Century Gothic"/>
                          <w:b/>
                          <w:color w:val="244061"/>
                          <w:sz w:val="32"/>
                          <w:szCs w:val="36"/>
                        </w:rPr>
                      </w:pPr>
                      <w:r>
                        <w:rPr>
                          <w:rFonts w:ascii="Century Gothic" w:hAnsi="Century Gothic"/>
                          <w:b/>
                          <w:color w:val="244061"/>
                          <w:sz w:val="32"/>
                          <w:szCs w:val="36"/>
                        </w:rPr>
                        <w:t>LA PAZ – BOLIVIA</w:t>
                      </w:r>
                    </w:p>
                    <w:p w:rsidR="00321BC7" w:rsidRPr="005B101F" w:rsidRDefault="00321BC7" w:rsidP="00321BC7">
                      <w:pPr>
                        <w:jc w:val="center"/>
                        <w:rPr>
                          <w:rFonts w:ascii="Century Gothic" w:hAnsi="Century Gothic"/>
                          <w:b/>
                          <w:color w:val="244061"/>
                          <w:sz w:val="32"/>
                          <w:szCs w:val="36"/>
                        </w:rPr>
                      </w:pPr>
                      <w:r>
                        <w:rPr>
                          <w:rFonts w:ascii="Century Gothic" w:hAnsi="Century Gothic"/>
                          <w:b/>
                          <w:color w:val="244061"/>
                          <w:sz w:val="32"/>
                          <w:szCs w:val="36"/>
                        </w:rPr>
                        <w:t>2019</w:t>
                      </w:r>
                    </w:p>
                  </w:txbxContent>
                </v:textbox>
              </v:shape>
            </w:pict>
          </mc:Fallback>
        </mc:AlternateContent>
      </w: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321BC7" w:rsidRDefault="00321BC7" w:rsidP="00EE56AE">
      <w:pPr>
        <w:jc w:val="center"/>
        <w:rPr>
          <w:rFonts w:ascii="Arial" w:hAnsi="Arial" w:cs="Arial"/>
          <w:b/>
        </w:rPr>
      </w:pPr>
    </w:p>
    <w:p w:rsidR="00EE56AE" w:rsidRPr="00331244" w:rsidRDefault="00EE56AE" w:rsidP="00EE56AE">
      <w:pPr>
        <w:jc w:val="center"/>
        <w:rPr>
          <w:rFonts w:ascii="Arial" w:hAnsi="Arial" w:cs="Arial"/>
          <w:b/>
          <w:bCs/>
        </w:rPr>
      </w:pPr>
      <w:r w:rsidRPr="00331244">
        <w:rPr>
          <w:rFonts w:ascii="Arial" w:hAnsi="Arial" w:cs="Arial"/>
          <w:b/>
        </w:rPr>
        <w:lastRenderedPageBreak/>
        <w:t>MUTUAL DE SERVICIOS AL POLICIA</w:t>
      </w:r>
    </w:p>
    <w:p w:rsidR="00EE56AE" w:rsidRPr="00331244" w:rsidRDefault="00EE56AE" w:rsidP="00EE56AE">
      <w:pPr>
        <w:autoSpaceDE w:val="0"/>
        <w:autoSpaceDN w:val="0"/>
        <w:adjustRightInd w:val="0"/>
        <w:jc w:val="center"/>
        <w:rPr>
          <w:rFonts w:ascii="Arial" w:hAnsi="Arial" w:cs="Arial"/>
          <w:b/>
          <w:bCs/>
        </w:rPr>
      </w:pPr>
      <w:r w:rsidRPr="00331244">
        <w:rPr>
          <w:rFonts w:ascii="Arial" w:hAnsi="Arial" w:cs="Arial"/>
          <w:b/>
        </w:rPr>
        <w:t>MUSERPOL/ARR/N° 00</w:t>
      </w:r>
      <w:r>
        <w:rPr>
          <w:rFonts w:ascii="Arial" w:hAnsi="Arial" w:cs="Arial"/>
          <w:b/>
        </w:rPr>
        <w:t>2/2019</w:t>
      </w:r>
    </w:p>
    <w:p w:rsidR="00EE56AE" w:rsidRPr="00331244" w:rsidRDefault="00EE56AE" w:rsidP="00EE56AE">
      <w:pPr>
        <w:autoSpaceDE w:val="0"/>
        <w:autoSpaceDN w:val="0"/>
        <w:adjustRightInd w:val="0"/>
        <w:jc w:val="center"/>
        <w:rPr>
          <w:rFonts w:ascii="Arial" w:hAnsi="Arial" w:cs="Arial"/>
          <w:b/>
        </w:rPr>
      </w:pPr>
      <w:r w:rsidRPr="00331244">
        <w:rPr>
          <w:rFonts w:ascii="Arial" w:hAnsi="Arial" w:cs="Arial"/>
          <w:b/>
        </w:rPr>
        <w:t xml:space="preserve">ARRENDAMIENTO </w:t>
      </w:r>
      <w:r w:rsidR="007F168F">
        <w:rPr>
          <w:rFonts w:ascii="Arial" w:hAnsi="Arial" w:cs="Arial"/>
          <w:b/>
        </w:rPr>
        <w:t>SALÓN N° 1 (SANTA CRUZ)</w:t>
      </w:r>
    </w:p>
    <w:p w:rsidR="00EE56AE" w:rsidRPr="00331244" w:rsidRDefault="00EE56AE" w:rsidP="00EE56AE">
      <w:pPr>
        <w:autoSpaceDE w:val="0"/>
        <w:autoSpaceDN w:val="0"/>
        <w:adjustRightInd w:val="0"/>
        <w:jc w:val="center"/>
        <w:rPr>
          <w:rFonts w:ascii="Arial" w:hAnsi="Arial" w:cs="Arial"/>
          <w:b/>
          <w:bCs/>
        </w:rPr>
      </w:pPr>
    </w:p>
    <w:p w:rsidR="00EE56AE" w:rsidRPr="00331244" w:rsidRDefault="00EE56AE" w:rsidP="00EE56AE">
      <w:pPr>
        <w:numPr>
          <w:ilvl w:val="0"/>
          <w:numId w:val="16"/>
        </w:numPr>
        <w:autoSpaceDE w:val="0"/>
        <w:autoSpaceDN w:val="0"/>
        <w:adjustRightInd w:val="0"/>
        <w:spacing w:after="0" w:line="240" w:lineRule="auto"/>
        <w:jc w:val="center"/>
        <w:rPr>
          <w:rFonts w:ascii="Arial" w:hAnsi="Arial" w:cs="Arial"/>
          <w:b/>
          <w:bCs/>
          <w:u w:val="single"/>
        </w:rPr>
      </w:pPr>
      <w:r w:rsidRPr="00331244">
        <w:rPr>
          <w:rFonts w:ascii="Arial" w:hAnsi="Arial" w:cs="Arial"/>
          <w:b/>
          <w:u w:val="single"/>
        </w:rPr>
        <w:t>INTRODUCCIÓN</w:t>
      </w:r>
    </w:p>
    <w:p w:rsidR="00EE56AE" w:rsidRPr="00331244" w:rsidRDefault="00EE56AE" w:rsidP="00EE56AE">
      <w:pPr>
        <w:numPr>
          <w:ilvl w:val="1"/>
          <w:numId w:val="16"/>
        </w:numPr>
        <w:autoSpaceDE w:val="0"/>
        <w:autoSpaceDN w:val="0"/>
        <w:adjustRightInd w:val="0"/>
        <w:spacing w:after="0" w:line="240" w:lineRule="auto"/>
        <w:rPr>
          <w:rFonts w:ascii="Arial" w:hAnsi="Arial" w:cs="Arial"/>
          <w:b/>
          <w:bCs/>
        </w:rPr>
      </w:pPr>
      <w:r w:rsidRPr="00331244">
        <w:rPr>
          <w:rFonts w:ascii="Arial" w:hAnsi="Arial" w:cs="Arial"/>
          <w:b/>
        </w:rPr>
        <w:t xml:space="preserve">PRESENTACIÓN </w:t>
      </w:r>
    </w:p>
    <w:p w:rsidR="00EE56AE" w:rsidRPr="00331244" w:rsidRDefault="00EE56AE" w:rsidP="00EE56AE">
      <w:pPr>
        <w:autoSpaceDE w:val="0"/>
        <w:autoSpaceDN w:val="0"/>
        <w:adjustRightInd w:val="0"/>
        <w:ind w:left="1080"/>
        <w:rPr>
          <w:rFonts w:ascii="Arial" w:hAnsi="Arial" w:cs="Arial"/>
          <w:b/>
          <w:bCs/>
        </w:rPr>
      </w:pPr>
    </w:p>
    <w:p w:rsidR="00EE56AE" w:rsidRPr="00331244" w:rsidRDefault="00EE56AE" w:rsidP="00321BC7">
      <w:pPr>
        <w:autoSpaceDE w:val="0"/>
        <w:autoSpaceDN w:val="0"/>
        <w:adjustRightInd w:val="0"/>
        <w:ind w:left="426"/>
        <w:jc w:val="both"/>
        <w:rPr>
          <w:rFonts w:ascii="Arial" w:hAnsi="Arial" w:cs="Arial"/>
        </w:rPr>
      </w:pPr>
      <w:r w:rsidRPr="00331244">
        <w:rPr>
          <w:rFonts w:ascii="Arial" w:hAnsi="Arial" w:cs="Arial"/>
        </w:rPr>
        <w:t xml:space="preserve">En el marco de las Normas Básicas del Sistema de Administración de Bienes y Servicios (NB-SABS), aprobadas por Decreto Supremo Nº 0181; bajo los principios de </w:t>
      </w:r>
      <w:r w:rsidRPr="00331244">
        <w:rPr>
          <w:rFonts w:ascii="Arial" w:hAnsi="Arial" w:cs="Arial"/>
          <w:i/>
        </w:rPr>
        <w:t>equidad y libre participación</w:t>
      </w:r>
      <w:r w:rsidRPr="00331244">
        <w:rPr>
          <w:rFonts w:ascii="Arial" w:hAnsi="Arial" w:cs="Arial"/>
        </w:rPr>
        <w:t xml:space="preserve"> mediante esta Convocatoria Pública promueve el empleo local e invita a las Personas </w:t>
      </w:r>
      <w:r>
        <w:rPr>
          <w:rFonts w:ascii="Arial" w:hAnsi="Arial" w:cs="Arial"/>
        </w:rPr>
        <w:t>Naturales,</w:t>
      </w:r>
      <w:r w:rsidRPr="00331244">
        <w:rPr>
          <w:rFonts w:ascii="Arial" w:hAnsi="Arial" w:cs="Arial"/>
        </w:rPr>
        <w:t xml:space="preserve"> Personas Jurídicas </w:t>
      </w:r>
      <w:r>
        <w:rPr>
          <w:rFonts w:ascii="Arial" w:hAnsi="Arial" w:cs="Arial"/>
        </w:rPr>
        <w:t xml:space="preserve">Privadas y Entidades Públicas </w:t>
      </w:r>
      <w:r w:rsidRPr="00331244">
        <w:rPr>
          <w:rFonts w:ascii="Arial" w:hAnsi="Arial" w:cs="Arial"/>
        </w:rPr>
        <w:t>a presentar sus propuestas.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 xml:space="preserve">DOMICILIO </w:t>
      </w:r>
    </w:p>
    <w:p w:rsidR="00EE56AE" w:rsidRPr="00331244" w:rsidRDefault="00EE56AE" w:rsidP="00EE56AE">
      <w:pPr>
        <w:pStyle w:val="Prrafodelista"/>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spacing w:line="360" w:lineRule="auto"/>
        <w:ind w:left="360"/>
        <w:jc w:val="both"/>
        <w:rPr>
          <w:rFonts w:ascii="Arial" w:hAnsi="Arial" w:cs="Arial"/>
        </w:rPr>
      </w:pPr>
      <w:r w:rsidRPr="00331244">
        <w:rPr>
          <w:rFonts w:ascii="Arial" w:hAnsi="Arial" w:cs="Arial"/>
        </w:rPr>
        <w:t>El Convocante fija su domicilio en la siguiente dirección:</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MUTUAL DE SERVICIOS AL POLICIA CENTRAL LA PAZ</w:t>
      </w:r>
    </w:p>
    <w:p w:rsidR="00EE56AE" w:rsidRPr="009A018B" w:rsidRDefault="00EE56AE" w:rsidP="00EE56AE">
      <w:pPr>
        <w:autoSpaceDE w:val="0"/>
        <w:autoSpaceDN w:val="0"/>
        <w:adjustRightInd w:val="0"/>
        <w:spacing w:line="360" w:lineRule="auto"/>
        <w:ind w:left="360"/>
        <w:jc w:val="both"/>
        <w:rPr>
          <w:rFonts w:ascii="Arial" w:hAnsi="Arial" w:cs="Arial"/>
          <w:b/>
          <w:bCs/>
          <w:i/>
        </w:rPr>
      </w:pPr>
      <w:r w:rsidRPr="009A018B">
        <w:rPr>
          <w:rFonts w:ascii="Arial" w:hAnsi="Arial" w:cs="Arial"/>
          <w:b/>
          <w:i/>
        </w:rPr>
        <w:t xml:space="preserve">Av. 6 de </w:t>
      </w:r>
      <w:proofErr w:type="gramStart"/>
      <w:r w:rsidRPr="009A018B">
        <w:rPr>
          <w:rFonts w:ascii="Arial" w:hAnsi="Arial" w:cs="Arial"/>
          <w:b/>
          <w:i/>
        </w:rPr>
        <w:t>Agosto</w:t>
      </w:r>
      <w:proofErr w:type="gramEnd"/>
      <w:r w:rsidRPr="009A018B">
        <w:rPr>
          <w:rFonts w:ascii="Arial" w:hAnsi="Arial" w:cs="Arial"/>
          <w:b/>
          <w:i/>
        </w:rPr>
        <w:t>, entre Calles Rosendo Gutiérrez y Belisario Salinas N° 2354 de la Ciudad de La Paz.</w:t>
      </w:r>
    </w:p>
    <w:p w:rsidR="00EE56AE" w:rsidRPr="009A018B" w:rsidRDefault="00EE56AE" w:rsidP="00EE56AE">
      <w:pPr>
        <w:autoSpaceDE w:val="0"/>
        <w:autoSpaceDN w:val="0"/>
        <w:adjustRightInd w:val="0"/>
        <w:spacing w:line="360" w:lineRule="auto"/>
        <w:ind w:left="360"/>
        <w:jc w:val="both"/>
        <w:rPr>
          <w:rFonts w:ascii="Arial" w:hAnsi="Arial" w:cs="Arial"/>
          <w:b/>
          <w:i/>
        </w:rPr>
      </w:pPr>
      <w:r w:rsidRPr="009A018B">
        <w:rPr>
          <w:rFonts w:ascii="Arial" w:hAnsi="Arial" w:cs="Arial"/>
          <w:b/>
          <w:i/>
        </w:rPr>
        <w:t xml:space="preserve">E-mail: </w:t>
      </w:r>
      <w:hyperlink r:id="rId9" w:history="1">
        <w:r w:rsidRPr="009A018B">
          <w:rPr>
            <w:rStyle w:val="Hipervnculo"/>
            <w:rFonts w:ascii="Arial" w:hAnsi="Arial" w:cs="Arial"/>
            <w:b/>
            <w:i/>
          </w:rPr>
          <w:t>rcori@muserpol.gob.bo</w:t>
        </w:r>
      </w:hyperlink>
      <w:r w:rsidRPr="009A018B">
        <w:rPr>
          <w:rFonts w:ascii="Arial" w:hAnsi="Arial" w:cs="Arial"/>
          <w:b/>
          <w:i/>
        </w:rPr>
        <w:t xml:space="preserve"> </w:t>
      </w:r>
    </w:p>
    <w:p w:rsidR="00EE56AE" w:rsidRPr="009A018B" w:rsidRDefault="00EE56AE" w:rsidP="00EE56AE">
      <w:pPr>
        <w:autoSpaceDE w:val="0"/>
        <w:autoSpaceDN w:val="0"/>
        <w:adjustRightInd w:val="0"/>
        <w:spacing w:line="360" w:lineRule="auto"/>
        <w:ind w:left="360"/>
        <w:jc w:val="both"/>
        <w:rPr>
          <w:rStyle w:val="Hipervnculo"/>
          <w:rFonts w:ascii="Arial" w:hAnsi="Arial" w:cs="Arial"/>
          <w:b/>
          <w:i/>
        </w:rPr>
      </w:pPr>
      <w:r w:rsidRPr="009A018B">
        <w:rPr>
          <w:rFonts w:ascii="Arial" w:hAnsi="Arial" w:cs="Arial"/>
          <w:b/>
          <w:i/>
        </w:rPr>
        <w:t>Teléfonos:</w:t>
      </w:r>
      <w:r w:rsidRPr="009A018B">
        <w:rPr>
          <w:rStyle w:val="Hipervnculo"/>
          <w:rFonts w:ascii="Arial" w:hAnsi="Arial" w:cs="Arial"/>
          <w:b/>
          <w:i/>
        </w:rPr>
        <w:t xml:space="preserve"> 2-442270/2-441186/2-443506 CEL. 76507521 INTERNO 202 (DIRECCION DE ESTRATEGIAS SOCIALES E INVERSIONES)</w:t>
      </w:r>
    </w:p>
    <w:p w:rsidR="00EE56AE" w:rsidRPr="00331244" w:rsidRDefault="00EE56AE" w:rsidP="00EE56AE">
      <w:pPr>
        <w:pStyle w:val="Prrafodelista"/>
        <w:numPr>
          <w:ilvl w:val="1"/>
          <w:numId w:val="16"/>
        </w:numPr>
        <w:autoSpaceDE w:val="0"/>
        <w:autoSpaceDN w:val="0"/>
        <w:adjustRightInd w:val="0"/>
        <w:spacing w:after="0" w:line="240" w:lineRule="auto"/>
        <w:jc w:val="both"/>
        <w:rPr>
          <w:rFonts w:ascii="Arial" w:hAnsi="Arial" w:cs="Arial"/>
          <w:b/>
          <w:bCs/>
        </w:rPr>
      </w:pPr>
      <w:r w:rsidRPr="00331244">
        <w:rPr>
          <w:rFonts w:ascii="Arial" w:hAnsi="Arial" w:cs="Arial"/>
          <w:b/>
          <w:bCs/>
        </w:rPr>
        <w:t>PERSONAL QUE INTERVIENE EL PROCESO</w:t>
      </w:r>
    </w:p>
    <w:p w:rsidR="00EE56AE" w:rsidRPr="00331244" w:rsidRDefault="00EE56AE" w:rsidP="00EE56AE">
      <w:pPr>
        <w:pStyle w:val="Prrafodelista"/>
        <w:autoSpaceDE w:val="0"/>
        <w:autoSpaceDN w:val="0"/>
        <w:adjustRightInd w:val="0"/>
        <w:ind w:left="360"/>
        <w:jc w:val="both"/>
        <w:rPr>
          <w:rFonts w:ascii="Arial" w:hAnsi="Arial" w:cs="Arial"/>
          <w:b/>
          <w:bCs/>
        </w:rPr>
      </w:pP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Máxim</w:t>
      </w:r>
      <w:r>
        <w:rPr>
          <w:rFonts w:ascii="Arial" w:hAnsi="Arial" w:cs="Arial"/>
        </w:rPr>
        <w:t>o</w:t>
      </w:r>
      <w:r w:rsidRPr="00331244">
        <w:rPr>
          <w:rFonts w:ascii="Arial" w:hAnsi="Arial" w:cs="Arial"/>
        </w:rPr>
        <w:t xml:space="preserve"> Ejecut</w:t>
      </w:r>
      <w:r>
        <w:rPr>
          <w:rFonts w:ascii="Arial" w:hAnsi="Arial" w:cs="Arial"/>
        </w:rPr>
        <w:t>ivo de la Unidad Administrativa</w:t>
      </w:r>
    </w:p>
    <w:p w:rsidR="00EE56AE" w:rsidRPr="00331244" w:rsidRDefault="00EE56AE" w:rsidP="00EE56AE">
      <w:pPr>
        <w:pStyle w:val="Prrafodelista"/>
        <w:numPr>
          <w:ilvl w:val="2"/>
          <w:numId w:val="16"/>
        </w:numPr>
        <w:autoSpaceDE w:val="0"/>
        <w:autoSpaceDN w:val="0"/>
        <w:adjustRightInd w:val="0"/>
        <w:spacing w:after="0" w:line="360" w:lineRule="auto"/>
        <w:contextualSpacing w:val="0"/>
        <w:jc w:val="both"/>
        <w:rPr>
          <w:rFonts w:ascii="Arial" w:hAnsi="Arial" w:cs="Arial"/>
        </w:rPr>
      </w:pPr>
      <w:r w:rsidRPr="00331244">
        <w:rPr>
          <w:rFonts w:ascii="Arial" w:hAnsi="Arial" w:cs="Arial"/>
        </w:rPr>
        <w:t>Asesor Legal de la MUSERPOL</w:t>
      </w:r>
    </w:p>
    <w:p w:rsidR="00EE56AE" w:rsidRDefault="00EE56AE"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Default="00321BC7" w:rsidP="00EE56AE">
      <w:pPr>
        <w:pStyle w:val="Prrafodelista"/>
        <w:autoSpaceDE w:val="0"/>
        <w:autoSpaceDN w:val="0"/>
        <w:adjustRightInd w:val="0"/>
        <w:spacing w:line="360" w:lineRule="auto"/>
        <w:jc w:val="both"/>
        <w:rPr>
          <w:rFonts w:ascii="Arial" w:hAnsi="Arial" w:cs="Arial"/>
        </w:rPr>
      </w:pPr>
    </w:p>
    <w:p w:rsidR="00321BC7" w:rsidRPr="00331244" w:rsidRDefault="00321BC7"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pStyle w:val="Prrafodelista"/>
        <w:autoSpaceDE w:val="0"/>
        <w:autoSpaceDN w:val="0"/>
        <w:adjustRightInd w:val="0"/>
        <w:spacing w:line="360" w:lineRule="auto"/>
        <w:jc w:val="both"/>
        <w:rPr>
          <w:rFonts w:ascii="Arial" w:hAnsi="Arial" w:cs="Arial"/>
        </w:rPr>
      </w:pPr>
    </w:p>
    <w:p w:rsidR="00EE56AE" w:rsidRPr="00331244" w:rsidRDefault="00EE56AE" w:rsidP="00EE56AE">
      <w:pPr>
        <w:widowControl w:val="0"/>
        <w:numPr>
          <w:ilvl w:val="0"/>
          <w:numId w:val="16"/>
        </w:numPr>
        <w:autoSpaceDE w:val="0"/>
        <w:autoSpaceDN w:val="0"/>
        <w:adjustRightInd w:val="0"/>
        <w:spacing w:after="0" w:line="288" w:lineRule="auto"/>
        <w:ind w:right="-20"/>
        <w:jc w:val="center"/>
        <w:rPr>
          <w:rFonts w:ascii="Arial" w:hAnsi="Arial" w:cs="Arial"/>
          <w:b/>
          <w:u w:val="single"/>
        </w:rPr>
      </w:pPr>
      <w:r w:rsidRPr="00331244">
        <w:rPr>
          <w:rFonts w:ascii="Arial" w:hAnsi="Arial" w:cs="Arial"/>
          <w:b/>
          <w:u w:val="single"/>
        </w:rPr>
        <w:lastRenderedPageBreak/>
        <w:t>CONVOCATORIA</w:t>
      </w:r>
    </w:p>
    <w:p w:rsidR="00EE56AE" w:rsidRPr="00331244" w:rsidRDefault="00EE56AE" w:rsidP="00EE56AE">
      <w:pPr>
        <w:widowControl w:val="0"/>
        <w:autoSpaceDE w:val="0"/>
        <w:autoSpaceDN w:val="0"/>
        <w:adjustRightInd w:val="0"/>
        <w:spacing w:line="288" w:lineRule="auto"/>
        <w:ind w:left="1080" w:right="-20"/>
        <w:jc w:val="center"/>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 xml:space="preserve">DESCRIPCIÓN DEL ESPACIO FÍSICO A SER ARRENDADO. </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En la actualidad, la MUSERPOL tiene un patrimonio institucional constituido por bienes inmuebles, distribuidos en todos los departamentos </w:t>
      </w:r>
      <w:r>
        <w:rPr>
          <w:rFonts w:ascii="Arial" w:hAnsi="Arial" w:cs="Arial"/>
        </w:rPr>
        <w:t>de Bolivia a excepción de Pando;</w:t>
      </w:r>
      <w:r w:rsidRPr="00331244">
        <w:rPr>
          <w:rFonts w:ascii="Arial" w:hAnsi="Arial" w:cs="Arial"/>
        </w:rPr>
        <w:t xml:space="preserve"> </w:t>
      </w:r>
      <w:r w:rsidRPr="00331244">
        <w:rPr>
          <w:rFonts w:ascii="Arial" w:hAnsi="Arial" w:cs="Arial"/>
          <w:lang w:val="es-MX"/>
        </w:rPr>
        <w:t xml:space="preserve">en la ciudad de </w:t>
      </w:r>
      <w:r w:rsidR="001D4794">
        <w:rPr>
          <w:rFonts w:ascii="Arial" w:hAnsi="Arial" w:cs="Arial"/>
          <w:lang w:val="es-MX"/>
        </w:rPr>
        <w:t>San Cruz</w:t>
      </w:r>
      <w:r w:rsidRPr="00331244">
        <w:rPr>
          <w:rFonts w:ascii="Arial" w:hAnsi="Arial" w:cs="Arial"/>
          <w:lang w:val="es-MX"/>
        </w:rPr>
        <w:t xml:space="preserve"> cuenta con el inmueble ubicado</w:t>
      </w:r>
      <w:r w:rsidRPr="00331244">
        <w:rPr>
          <w:rFonts w:ascii="Arial" w:hAnsi="Arial" w:cs="Arial"/>
          <w:b/>
        </w:rPr>
        <w:t xml:space="preserve"> </w:t>
      </w:r>
      <w:r w:rsidRPr="00331244">
        <w:rPr>
          <w:rFonts w:ascii="Arial" w:hAnsi="Arial" w:cs="Arial"/>
        </w:rPr>
        <w:t xml:space="preserve">en la </w:t>
      </w:r>
      <w:r w:rsidR="001D4794">
        <w:rPr>
          <w:rFonts w:ascii="Arial" w:hAnsi="Arial" w:cs="Arial"/>
        </w:rPr>
        <w:t>calle Buenos Aires N° 441, entre las calles Santa Bárbara y Sara, zona Central.</w:t>
      </w: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FECHA DE PUBLICACIÓN.</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Pr="00331244" w:rsidRDefault="00EE56AE" w:rsidP="00EE56AE">
      <w:pPr>
        <w:widowControl w:val="0"/>
        <w:autoSpaceDE w:val="0"/>
        <w:autoSpaceDN w:val="0"/>
        <w:adjustRightInd w:val="0"/>
        <w:ind w:left="426" w:right="-23"/>
        <w:rPr>
          <w:rFonts w:ascii="Arial" w:hAnsi="Arial" w:cs="Arial"/>
        </w:rPr>
      </w:pPr>
      <w:r w:rsidRPr="00331244">
        <w:rPr>
          <w:rFonts w:ascii="Arial" w:hAnsi="Arial" w:cs="Arial"/>
        </w:rPr>
        <w:t>La presente convocatoria se publica en los siguientes medios de acuerdo al siguiente cronograma: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4223"/>
      </w:tblGrid>
      <w:tr w:rsidR="00EE56AE" w:rsidRPr="00331244" w:rsidTr="003C004E">
        <w:trPr>
          <w:jc w:val="center"/>
        </w:trPr>
        <w:tc>
          <w:tcPr>
            <w:tcW w:w="3670"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PUBLICACIÓN</w:t>
            </w:r>
          </w:p>
        </w:tc>
        <w:tc>
          <w:tcPr>
            <w:tcW w:w="4223" w:type="dxa"/>
            <w:shd w:val="clear" w:color="auto" w:fill="D0CECE"/>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 DE PUBLICACIÓN</w:t>
            </w:r>
          </w:p>
        </w:tc>
      </w:tr>
      <w:tr w:rsidR="00EE56AE" w:rsidRPr="00331244" w:rsidTr="003C004E">
        <w:trPr>
          <w:trHeight w:val="418"/>
          <w:jc w:val="center"/>
        </w:trPr>
        <w:tc>
          <w:tcPr>
            <w:tcW w:w="3670"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Miércoles 19</w:t>
            </w:r>
            <w:r w:rsidRPr="00331244">
              <w:rPr>
                <w:rFonts w:ascii="Arial" w:hAnsi="Arial" w:cs="Arial"/>
              </w:rPr>
              <w:t xml:space="preserve"> de </w:t>
            </w:r>
            <w:r>
              <w:rPr>
                <w:rFonts w:ascii="Arial" w:hAnsi="Arial" w:cs="Arial"/>
              </w:rPr>
              <w:t>Junio</w:t>
            </w:r>
            <w:r w:rsidRPr="00331244">
              <w:rPr>
                <w:rFonts w:ascii="Arial" w:hAnsi="Arial" w:cs="Arial"/>
              </w:rPr>
              <w:t xml:space="preserve"> de 201</w:t>
            </w:r>
            <w:r>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el SICOES.</w:t>
            </w:r>
          </w:p>
        </w:tc>
      </w:tr>
      <w:tr w:rsidR="00EE56AE" w:rsidRPr="00331244" w:rsidTr="003C004E">
        <w:trPr>
          <w:trHeight w:val="411"/>
          <w:jc w:val="center"/>
        </w:trPr>
        <w:tc>
          <w:tcPr>
            <w:tcW w:w="3670"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Miércoles 19</w:t>
            </w:r>
            <w:r w:rsidRPr="00331244">
              <w:rPr>
                <w:rFonts w:ascii="Arial" w:hAnsi="Arial" w:cs="Arial"/>
              </w:rPr>
              <w:t xml:space="preserve"> de </w:t>
            </w:r>
            <w:r>
              <w:rPr>
                <w:rFonts w:ascii="Arial" w:hAnsi="Arial" w:cs="Arial"/>
              </w:rPr>
              <w:t>Junio</w:t>
            </w:r>
            <w:r w:rsidRPr="00331244">
              <w:rPr>
                <w:rFonts w:ascii="Arial" w:hAnsi="Arial" w:cs="Arial"/>
              </w:rPr>
              <w:t xml:space="preserve"> de 201</w:t>
            </w:r>
            <w:r>
              <w:rPr>
                <w:rFonts w:ascii="Arial" w:hAnsi="Arial" w:cs="Arial"/>
              </w:rPr>
              <w:t>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En la Mesa de Partes del MUSERPOL</w:t>
            </w:r>
          </w:p>
        </w:tc>
      </w:tr>
      <w:tr w:rsidR="00EE56AE" w:rsidRPr="00331244" w:rsidTr="003C004E">
        <w:trPr>
          <w:trHeight w:val="411"/>
          <w:jc w:val="center"/>
        </w:trPr>
        <w:tc>
          <w:tcPr>
            <w:tcW w:w="3670" w:type="dxa"/>
            <w:shd w:val="clear" w:color="auto" w:fill="auto"/>
            <w:vAlign w:val="center"/>
          </w:tcPr>
          <w:p w:rsidR="00EE56AE"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Domingo 23 de Junio de 2019</w:t>
            </w:r>
          </w:p>
        </w:tc>
        <w:tc>
          <w:tcPr>
            <w:tcW w:w="4223"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Pr>
                <w:rFonts w:ascii="Arial" w:hAnsi="Arial" w:cs="Arial"/>
              </w:rPr>
              <w:t>Medio de prensa escrita a nivel nacional</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t>VISITA E INSPECCIÓN DEL ESPACIO FÍSICO A SER ARRENDADO.</w:t>
      </w:r>
    </w:p>
    <w:p w:rsidR="00EE56AE" w:rsidRPr="00331244" w:rsidRDefault="00EE56AE" w:rsidP="00EE56AE">
      <w:pPr>
        <w:widowControl w:val="0"/>
        <w:autoSpaceDE w:val="0"/>
        <w:autoSpaceDN w:val="0"/>
        <w:adjustRightInd w:val="0"/>
        <w:ind w:left="567" w:right="-23" w:hanging="567"/>
        <w:rPr>
          <w:rFonts w:ascii="Arial" w:hAnsi="Arial" w:cs="Arial"/>
          <w:b/>
        </w:rPr>
      </w:pPr>
    </w:p>
    <w:p w:rsidR="00EE56AE"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 xml:space="preserve">La fecha programada para visitar e inspeccionar los ambientes es de acuerdo al siguiente cronograma: </w:t>
      </w:r>
    </w:p>
    <w:p w:rsidR="000D1134" w:rsidRDefault="000D1134" w:rsidP="00EE56AE">
      <w:pPr>
        <w:widowControl w:val="0"/>
        <w:autoSpaceDE w:val="0"/>
        <w:autoSpaceDN w:val="0"/>
        <w:adjustRightInd w:val="0"/>
        <w:ind w:left="426" w:right="-23"/>
        <w:jc w:val="both"/>
        <w:rPr>
          <w:rFonts w:ascii="Arial" w:hAnsi="Arial" w:cs="Arial"/>
        </w:rPr>
      </w:pPr>
    </w:p>
    <w:p w:rsidR="000D1134" w:rsidRDefault="000D1134" w:rsidP="00EE56AE">
      <w:pPr>
        <w:widowControl w:val="0"/>
        <w:autoSpaceDE w:val="0"/>
        <w:autoSpaceDN w:val="0"/>
        <w:adjustRightInd w:val="0"/>
        <w:ind w:left="426" w:right="-23"/>
        <w:jc w:val="both"/>
        <w:rPr>
          <w:rFonts w:ascii="Arial" w:hAnsi="Arial" w:cs="Arial"/>
        </w:rPr>
      </w:pP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977"/>
        <w:gridCol w:w="2693"/>
      </w:tblGrid>
      <w:tr w:rsidR="00EE56AE" w:rsidRPr="00331244" w:rsidTr="00321BC7">
        <w:tc>
          <w:tcPr>
            <w:tcW w:w="3147"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DÍA DE INSPECCIÓN</w:t>
            </w:r>
          </w:p>
        </w:tc>
        <w:tc>
          <w:tcPr>
            <w:tcW w:w="2977"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c>
          <w:tcPr>
            <w:tcW w:w="2693"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Pr>
                <w:rFonts w:ascii="Arial" w:hAnsi="Arial" w:cs="Arial"/>
                <w:b/>
              </w:rPr>
              <w:t>RESPONSABLE</w:t>
            </w:r>
            <w:r w:rsidRPr="00331244">
              <w:rPr>
                <w:rFonts w:ascii="Arial" w:hAnsi="Arial" w:cs="Arial"/>
                <w:b/>
              </w:rPr>
              <w:t xml:space="preserve"> POR PARTE DE LA MUSERPOL</w:t>
            </w:r>
          </w:p>
        </w:tc>
      </w:tr>
      <w:tr w:rsidR="00EE56AE" w:rsidRPr="00331244" w:rsidTr="00321BC7">
        <w:trPr>
          <w:trHeight w:val="836"/>
        </w:trPr>
        <w:tc>
          <w:tcPr>
            <w:tcW w:w="3147" w:type="dxa"/>
            <w:shd w:val="clear" w:color="auto" w:fill="auto"/>
            <w:vAlign w:val="center"/>
          </w:tcPr>
          <w:p w:rsidR="00EE56AE" w:rsidRPr="00331244" w:rsidRDefault="00EE56AE" w:rsidP="003C004E">
            <w:pPr>
              <w:tabs>
                <w:tab w:val="num" w:pos="567"/>
              </w:tabs>
              <w:jc w:val="both"/>
              <w:rPr>
                <w:rFonts w:ascii="Arial" w:hAnsi="Arial" w:cs="Arial"/>
              </w:rPr>
            </w:pPr>
            <w:r w:rsidRPr="00331244">
              <w:rPr>
                <w:rFonts w:ascii="Arial" w:hAnsi="Arial" w:cs="Arial"/>
              </w:rPr>
              <w:t xml:space="preserve">El proponente podrá realizar la inspección previa, </w:t>
            </w:r>
            <w:r>
              <w:rPr>
                <w:rFonts w:ascii="Arial" w:hAnsi="Arial" w:cs="Arial"/>
              </w:rPr>
              <w:t>e</w:t>
            </w:r>
            <w:r w:rsidRPr="00331244">
              <w:rPr>
                <w:rFonts w:ascii="Arial" w:hAnsi="Arial" w:cs="Arial"/>
              </w:rPr>
              <w:t xml:space="preserve">l </w:t>
            </w:r>
            <w:r w:rsidR="001D4794">
              <w:rPr>
                <w:rFonts w:ascii="Arial" w:hAnsi="Arial" w:cs="Arial"/>
              </w:rPr>
              <w:t>28</w:t>
            </w:r>
            <w:r w:rsidRPr="009A018B">
              <w:rPr>
                <w:rFonts w:ascii="Arial" w:hAnsi="Arial" w:cs="Arial"/>
                <w:highlight w:val="yellow"/>
              </w:rPr>
              <w:t xml:space="preserve"> </w:t>
            </w:r>
            <w:r w:rsidRPr="001D4794">
              <w:rPr>
                <w:rFonts w:ascii="Arial" w:hAnsi="Arial" w:cs="Arial"/>
              </w:rPr>
              <w:t xml:space="preserve">de junio de los presentes a </w:t>
            </w:r>
            <w:proofErr w:type="spellStart"/>
            <w:r w:rsidRPr="001D4794">
              <w:rPr>
                <w:rFonts w:ascii="Arial" w:hAnsi="Arial" w:cs="Arial"/>
              </w:rPr>
              <w:t>hrs</w:t>
            </w:r>
            <w:proofErr w:type="spellEnd"/>
            <w:r w:rsidRPr="001D4794">
              <w:rPr>
                <w:rFonts w:ascii="Arial" w:hAnsi="Arial" w:cs="Arial"/>
              </w:rPr>
              <w:t>. 10:00</w:t>
            </w:r>
            <w:r w:rsidR="001D4794">
              <w:rPr>
                <w:rFonts w:ascii="Arial" w:hAnsi="Arial" w:cs="Arial"/>
              </w:rPr>
              <w:t xml:space="preserve"> a.m.</w:t>
            </w:r>
            <w:r w:rsidRPr="00331244">
              <w:rPr>
                <w:rFonts w:ascii="Arial" w:hAnsi="Arial" w:cs="Arial"/>
              </w:rPr>
              <w:t xml:space="preserve"> </w:t>
            </w:r>
          </w:p>
          <w:p w:rsidR="00EE56AE" w:rsidRPr="00331244" w:rsidRDefault="00EE56AE" w:rsidP="003C004E">
            <w:pPr>
              <w:widowControl w:val="0"/>
              <w:autoSpaceDE w:val="0"/>
              <w:autoSpaceDN w:val="0"/>
              <w:adjustRightInd w:val="0"/>
              <w:spacing w:line="288" w:lineRule="auto"/>
              <w:ind w:right="-20"/>
              <w:jc w:val="center"/>
              <w:rPr>
                <w:rFonts w:ascii="Arial" w:hAnsi="Arial" w:cs="Arial"/>
              </w:rPr>
            </w:pPr>
          </w:p>
        </w:tc>
        <w:tc>
          <w:tcPr>
            <w:tcW w:w="2977" w:type="dxa"/>
            <w:shd w:val="clear" w:color="auto" w:fill="auto"/>
            <w:vAlign w:val="center"/>
          </w:tcPr>
          <w:p w:rsidR="00EE56AE" w:rsidRPr="00331244" w:rsidRDefault="001D4794" w:rsidP="001D4794">
            <w:pPr>
              <w:jc w:val="both"/>
              <w:rPr>
                <w:rFonts w:ascii="Arial" w:hAnsi="Arial" w:cs="Arial"/>
              </w:rPr>
            </w:pPr>
            <w:r>
              <w:rPr>
                <w:rFonts w:ascii="Arial" w:hAnsi="Arial" w:cs="Arial"/>
              </w:rPr>
              <w:t>SALÓN N° 1, ubicado en la Calle Buenos Aires n° 441, entre las calles Santa Bárbara y Sara, zona central de la ciudad de Santa Cruz de la Sierra.</w:t>
            </w:r>
          </w:p>
        </w:tc>
        <w:tc>
          <w:tcPr>
            <w:tcW w:w="2693"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Pr>
                <w:rFonts w:ascii="Arial" w:hAnsi="Arial" w:cs="Arial"/>
              </w:rPr>
              <w:t xml:space="preserve">Lic. </w:t>
            </w:r>
            <w:r w:rsidR="001D4794">
              <w:rPr>
                <w:rFonts w:ascii="Arial" w:hAnsi="Arial" w:cs="Arial"/>
              </w:rPr>
              <w:t xml:space="preserve">Amparito E. Parada </w:t>
            </w:r>
          </w:p>
          <w:p w:rsidR="00EE56AE" w:rsidRPr="00331244" w:rsidRDefault="00EE56AE" w:rsidP="001D4794">
            <w:pPr>
              <w:widowControl w:val="0"/>
              <w:autoSpaceDE w:val="0"/>
              <w:autoSpaceDN w:val="0"/>
              <w:adjustRightInd w:val="0"/>
              <w:spacing w:line="288" w:lineRule="auto"/>
              <w:ind w:right="-20"/>
              <w:jc w:val="center"/>
              <w:rPr>
                <w:rFonts w:ascii="Arial" w:hAnsi="Arial" w:cs="Arial"/>
                <w:b/>
                <w:sz w:val="18"/>
                <w:szCs w:val="18"/>
                <w:highlight w:val="yellow"/>
              </w:rPr>
            </w:pPr>
            <w:r w:rsidRPr="00331244">
              <w:rPr>
                <w:rFonts w:ascii="Arial" w:hAnsi="Arial" w:cs="Arial"/>
              </w:rPr>
              <w:t xml:space="preserve"> </w:t>
            </w:r>
            <w:r w:rsidR="001D4794">
              <w:rPr>
                <w:rFonts w:ascii="Arial" w:hAnsi="Arial" w:cs="Arial"/>
                <w:b/>
                <w:sz w:val="18"/>
                <w:szCs w:val="18"/>
              </w:rPr>
              <w:t>REPRESENTANTE DEPARTAMENTAL DE MUSERPOL SANTA CRUZ CEL .74694494</w:t>
            </w:r>
            <w:r>
              <w:rPr>
                <w:rFonts w:ascii="Arial" w:hAnsi="Arial" w:cs="Arial"/>
                <w:b/>
                <w:sz w:val="18"/>
                <w:szCs w:val="18"/>
              </w:rPr>
              <w:t xml:space="preserve"> </w:t>
            </w:r>
            <w:r w:rsidRPr="00331244">
              <w:rPr>
                <w:rFonts w:ascii="Arial" w:hAnsi="Arial" w:cs="Arial"/>
                <w:b/>
                <w:sz w:val="18"/>
                <w:szCs w:val="18"/>
                <w:highlight w:val="yellow"/>
              </w:rPr>
              <w:t xml:space="preserve"> </w:t>
            </w:r>
          </w:p>
        </w:tc>
      </w:tr>
    </w:tbl>
    <w:p w:rsidR="00EE56AE" w:rsidRPr="00331244"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331244">
        <w:rPr>
          <w:rFonts w:ascii="Arial" w:hAnsi="Arial" w:cs="Arial"/>
          <w:b/>
        </w:rPr>
        <w:lastRenderedPageBreak/>
        <w:t>ENTREGA DEL DOCUMENTO DE CONDICIONES DE ARRENDAMIENTO.</w:t>
      </w:r>
    </w:p>
    <w:p w:rsidR="00EE56AE" w:rsidRPr="00331244" w:rsidRDefault="00EE56AE" w:rsidP="00EE56AE">
      <w:pPr>
        <w:widowControl w:val="0"/>
        <w:autoSpaceDE w:val="0"/>
        <w:autoSpaceDN w:val="0"/>
        <w:adjustRightInd w:val="0"/>
        <w:ind w:left="720" w:right="-23"/>
        <w:rPr>
          <w:rFonts w:ascii="Arial" w:hAnsi="Arial" w:cs="Arial"/>
          <w:b/>
        </w:rPr>
      </w:pPr>
    </w:p>
    <w:p w:rsidR="00EE56AE" w:rsidRPr="00331244" w:rsidRDefault="00EE56AE" w:rsidP="00EE56AE">
      <w:pPr>
        <w:widowControl w:val="0"/>
        <w:autoSpaceDE w:val="0"/>
        <w:autoSpaceDN w:val="0"/>
        <w:adjustRightInd w:val="0"/>
        <w:ind w:left="426" w:right="-23"/>
        <w:jc w:val="both"/>
        <w:rPr>
          <w:rFonts w:ascii="Arial" w:hAnsi="Arial" w:cs="Arial"/>
        </w:rPr>
      </w:pPr>
      <w:r w:rsidRPr="00331244">
        <w:rPr>
          <w:rFonts w:ascii="Arial" w:hAnsi="Arial" w:cs="Arial"/>
        </w:rPr>
        <w:t>Todas las personas naturales</w:t>
      </w:r>
      <w:r>
        <w:rPr>
          <w:rFonts w:ascii="Arial" w:hAnsi="Arial" w:cs="Arial"/>
        </w:rPr>
        <w:t>,</w:t>
      </w:r>
      <w:r w:rsidRPr="00331244">
        <w:rPr>
          <w:rFonts w:ascii="Arial" w:hAnsi="Arial" w:cs="Arial"/>
        </w:rPr>
        <w:t xml:space="preserve"> jurídicas privadas</w:t>
      </w:r>
      <w:r>
        <w:rPr>
          <w:rFonts w:ascii="Arial" w:hAnsi="Arial" w:cs="Arial"/>
        </w:rPr>
        <w:t xml:space="preserve"> y entidades públicas</w:t>
      </w:r>
      <w:r w:rsidRPr="00331244">
        <w:rPr>
          <w:rFonts w:ascii="Arial" w:hAnsi="Arial" w:cs="Arial"/>
        </w:rPr>
        <w:t>, interesadas en recabar el Documento de Condiciones de Arrendamiento podrán realizarlo de acuerdo al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117"/>
      </w:tblGrid>
      <w:tr w:rsidR="00EE56AE" w:rsidRPr="00331244" w:rsidTr="003C004E">
        <w:trPr>
          <w:tblHeader/>
          <w:jc w:val="center"/>
        </w:trPr>
        <w:tc>
          <w:tcPr>
            <w:tcW w:w="959"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MEDIO</w:t>
            </w:r>
          </w:p>
        </w:tc>
        <w:tc>
          <w:tcPr>
            <w:tcW w:w="5117"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325"/>
          <w:tblHeader/>
          <w:jc w:val="center"/>
        </w:trPr>
        <w:tc>
          <w:tcPr>
            <w:tcW w:w="959" w:type="dxa"/>
            <w:shd w:val="clear" w:color="auto" w:fill="auto"/>
            <w:vAlign w:val="center"/>
          </w:tcPr>
          <w:p w:rsidR="00EE56AE" w:rsidRPr="00331244" w:rsidRDefault="00EE56AE" w:rsidP="003C004E">
            <w:pPr>
              <w:widowControl w:val="0"/>
              <w:autoSpaceDE w:val="0"/>
              <w:autoSpaceDN w:val="0"/>
              <w:adjustRightInd w:val="0"/>
              <w:spacing w:line="288" w:lineRule="auto"/>
              <w:ind w:right="-20"/>
              <w:rPr>
                <w:rFonts w:ascii="Arial" w:hAnsi="Arial" w:cs="Arial"/>
              </w:rPr>
            </w:pPr>
            <w:r w:rsidRPr="00331244">
              <w:rPr>
                <w:rFonts w:ascii="Arial" w:hAnsi="Arial" w:cs="Arial"/>
              </w:rPr>
              <w:t>Digital</w:t>
            </w:r>
          </w:p>
        </w:tc>
        <w:tc>
          <w:tcPr>
            <w:tcW w:w="5117"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 xml:space="preserve">Oficina Central Av. 6 de Agosto </w:t>
            </w:r>
            <w:r>
              <w:rPr>
                <w:rFonts w:ascii="Arial" w:hAnsi="Arial" w:cs="Arial"/>
              </w:rPr>
              <w:t xml:space="preserve">N° 2354 </w:t>
            </w:r>
            <w:r w:rsidRPr="00331244">
              <w:rPr>
                <w:rFonts w:ascii="Arial" w:hAnsi="Arial" w:cs="Arial"/>
              </w:rPr>
              <w:t xml:space="preserve">entre Belisario Salinas y Rosendo Gutiérrez,  Piso 1 Unidad Administrativa </w:t>
            </w:r>
            <w:r>
              <w:rPr>
                <w:rFonts w:ascii="Arial" w:hAnsi="Arial" w:cs="Arial"/>
              </w:rPr>
              <w:t>- Contrataciones</w:t>
            </w:r>
          </w:p>
        </w:tc>
      </w:tr>
    </w:tbl>
    <w:p w:rsidR="00EE56AE" w:rsidRDefault="00EE56AE" w:rsidP="00EE56AE">
      <w:pPr>
        <w:widowControl w:val="0"/>
        <w:autoSpaceDE w:val="0"/>
        <w:autoSpaceDN w:val="0"/>
        <w:adjustRightInd w:val="0"/>
        <w:ind w:left="1080" w:right="-23"/>
        <w:rPr>
          <w:rFonts w:ascii="Arial" w:hAnsi="Arial" w:cs="Arial"/>
          <w:b/>
        </w:rPr>
      </w:pPr>
    </w:p>
    <w:p w:rsidR="00EE56AE" w:rsidRPr="004678B3" w:rsidRDefault="00EE56AE" w:rsidP="00EE56AE">
      <w:pPr>
        <w:widowControl w:val="0"/>
        <w:numPr>
          <w:ilvl w:val="1"/>
          <w:numId w:val="16"/>
        </w:numPr>
        <w:autoSpaceDE w:val="0"/>
        <w:autoSpaceDN w:val="0"/>
        <w:adjustRightInd w:val="0"/>
        <w:spacing w:after="0" w:line="240" w:lineRule="auto"/>
        <w:ind w:right="-23"/>
        <w:rPr>
          <w:rFonts w:ascii="Arial" w:hAnsi="Arial" w:cs="Arial"/>
          <w:b/>
        </w:rPr>
      </w:pPr>
      <w:r w:rsidRPr="004678B3">
        <w:rPr>
          <w:rFonts w:ascii="Arial" w:hAnsi="Arial" w:cs="Arial"/>
          <w:b/>
        </w:rPr>
        <w:t>MONTO Y GARANTÍAS:</w:t>
      </w:r>
    </w:p>
    <w:p w:rsidR="00EE56AE" w:rsidRPr="00331244" w:rsidRDefault="00EE56AE" w:rsidP="00EE56AE">
      <w:pPr>
        <w:widowControl w:val="0"/>
        <w:tabs>
          <w:tab w:val="left" w:pos="1152"/>
        </w:tabs>
        <w:autoSpaceDE w:val="0"/>
        <w:autoSpaceDN w:val="0"/>
        <w:adjustRightInd w:val="0"/>
        <w:ind w:left="567" w:right="-23" w:hanging="567"/>
        <w:rPr>
          <w:rFonts w:ascii="Arial" w:hAnsi="Arial" w:cs="Arial"/>
          <w:b/>
        </w:rPr>
      </w:pPr>
      <w:r w:rsidRPr="00331244">
        <w:rPr>
          <w:rFonts w:ascii="Arial" w:hAnsi="Arial" w:cs="Arial"/>
          <w:b/>
        </w:rPr>
        <w:tab/>
      </w:r>
    </w:p>
    <w:p w:rsidR="00EE56AE" w:rsidRPr="00331244" w:rsidRDefault="00EE56AE" w:rsidP="00EE56AE">
      <w:pPr>
        <w:ind w:left="426"/>
        <w:jc w:val="both"/>
        <w:rPr>
          <w:rFonts w:ascii="Arial" w:hAnsi="Arial" w:cs="Arial"/>
        </w:rPr>
      </w:pPr>
      <w:r w:rsidRPr="000D1134">
        <w:rPr>
          <w:rFonts w:ascii="Arial" w:hAnsi="Arial" w:cs="Arial"/>
        </w:rPr>
        <w:t xml:space="preserve">El canon mensual de alquiler del </w:t>
      </w:r>
      <w:r w:rsidR="000D1134" w:rsidRPr="000D1134">
        <w:rPr>
          <w:rFonts w:ascii="Arial" w:hAnsi="Arial" w:cs="Arial"/>
        </w:rPr>
        <w:t>SALÓN</w:t>
      </w:r>
      <w:r w:rsidRPr="000D1134">
        <w:rPr>
          <w:rFonts w:ascii="Arial" w:hAnsi="Arial" w:cs="Arial"/>
        </w:rPr>
        <w:t xml:space="preserve"> N° </w:t>
      </w:r>
      <w:r w:rsidR="000D1134" w:rsidRPr="000D1134">
        <w:rPr>
          <w:rFonts w:ascii="Arial" w:hAnsi="Arial" w:cs="Arial"/>
        </w:rPr>
        <w:t>1</w:t>
      </w:r>
      <w:r w:rsidRPr="000D1134">
        <w:rPr>
          <w:rFonts w:ascii="Arial" w:hAnsi="Arial" w:cs="Arial"/>
        </w:rPr>
        <w:t xml:space="preserve"> </w:t>
      </w:r>
      <w:r w:rsidR="000D1134" w:rsidRPr="000D1134">
        <w:rPr>
          <w:rFonts w:ascii="Arial" w:hAnsi="Arial" w:cs="Arial"/>
        </w:rPr>
        <w:t>(SANTA CRUZ)</w:t>
      </w:r>
      <w:r w:rsidRPr="000D1134">
        <w:rPr>
          <w:rFonts w:ascii="Arial" w:hAnsi="Arial" w:cs="Arial"/>
        </w:rPr>
        <w:t xml:space="preserve">, ubicado </w:t>
      </w:r>
      <w:r w:rsidR="000D1134">
        <w:rPr>
          <w:rFonts w:ascii="Arial" w:hAnsi="Arial" w:cs="Arial"/>
        </w:rPr>
        <w:t xml:space="preserve">en la </w:t>
      </w:r>
      <w:r w:rsidR="000D1134">
        <w:rPr>
          <w:rFonts w:ascii="Arial" w:hAnsi="Arial" w:cs="Arial"/>
        </w:rPr>
        <w:t xml:space="preserve">Calle Buenos Aires </w:t>
      </w:r>
      <w:r w:rsidR="000D1134">
        <w:rPr>
          <w:rFonts w:ascii="Arial" w:hAnsi="Arial" w:cs="Arial"/>
        </w:rPr>
        <w:t>N</w:t>
      </w:r>
      <w:r w:rsidR="000D1134">
        <w:rPr>
          <w:rFonts w:ascii="Arial" w:hAnsi="Arial" w:cs="Arial"/>
        </w:rPr>
        <w:t>° 441, entre las calles Santa Bárbara y Sara, zona central de la ciudad de Santa Cruz de la Sierra.</w:t>
      </w:r>
      <w:r w:rsidRPr="000D1134">
        <w:rPr>
          <w:rFonts w:ascii="Arial" w:hAnsi="Arial" w:cs="Arial"/>
        </w:rPr>
        <w:t xml:space="preserve">, es de Bs. </w:t>
      </w:r>
      <w:r w:rsidR="000D1134" w:rsidRPr="000D1134">
        <w:rPr>
          <w:rFonts w:ascii="Arial" w:hAnsi="Arial" w:cs="Arial"/>
        </w:rPr>
        <w:t>2.800.65</w:t>
      </w:r>
      <w:r w:rsidRPr="000D1134">
        <w:rPr>
          <w:rFonts w:ascii="Arial" w:hAnsi="Arial" w:cs="Arial"/>
        </w:rPr>
        <w:t xml:space="preserve"> (</w:t>
      </w:r>
      <w:r w:rsidR="000D1134" w:rsidRPr="000D1134">
        <w:rPr>
          <w:rFonts w:ascii="Arial" w:hAnsi="Arial" w:cs="Arial"/>
        </w:rPr>
        <w:t>DOS</w:t>
      </w:r>
      <w:r w:rsidRPr="000D1134">
        <w:rPr>
          <w:rFonts w:ascii="Arial" w:hAnsi="Arial" w:cs="Arial"/>
        </w:rPr>
        <w:t xml:space="preserve"> MIL </w:t>
      </w:r>
      <w:r w:rsidR="000D1134" w:rsidRPr="000D1134">
        <w:rPr>
          <w:rFonts w:ascii="Arial" w:hAnsi="Arial" w:cs="Arial"/>
        </w:rPr>
        <w:t>OCHOCIENTOS 65</w:t>
      </w:r>
      <w:r w:rsidRPr="000D1134">
        <w:rPr>
          <w:rFonts w:ascii="Arial" w:hAnsi="Arial" w:cs="Arial"/>
        </w:rPr>
        <w:t>/100 BOLIVIANOS).</w:t>
      </w:r>
    </w:p>
    <w:p w:rsidR="00EE56AE" w:rsidRPr="00331244" w:rsidRDefault="00EE56AE" w:rsidP="00321BC7">
      <w:pPr>
        <w:widowControl w:val="0"/>
        <w:autoSpaceDE w:val="0"/>
        <w:autoSpaceDN w:val="0"/>
        <w:adjustRightInd w:val="0"/>
        <w:ind w:left="426" w:right="-23"/>
        <w:jc w:val="both"/>
        <w:rPr>
          <w:rFonts w:ascii="Arial" w:hAnsi="Arial" w:cs="Arial"/>
        </w:rPr>
      </w:pPr>
      <w:r w:rsidRPr="00331244">
        <w:rPr>
          <w:rFonts w:ascii="Arial" w:hAnsi="Arial" w:cs="Arial"/>
        </w:rPr>
        <w:t>Con la finalidad de velar por el fiel cumplimiento de las condiciones de arrendamiento por parte del ARRENDATARIO, se solicitará la siguiente garantía: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4374"/>
      </w:tblGrid>
      <w:tr w:rsidR="00EE56AE" w:rsidRPr="00331244" w:rsidTr="003C004E">
        <w:trPr>
          <w:jc w:val="center"/>
        </w:trPr>
        <w:tc>
          <w:tcPr>
            <w:tcW w:w="339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TIPO DE GARANTÍA</w:t>
            </w:r>
          </w:p>
        </w:tc>
        <w:tc>
          <w:tcPr>
            <w:tcW w:w="4374" w:type="dxa"/>
            <w:tcBorders>
              <w:top w:val="single" w:sz="4" w:space="0" w:color="auto"/>
              <w:left w:val="single" w:sz="4" w:space="0" w:color="auto"/>
              <w:bottom w:val="single" w:sz="4" w:space="0" w:color="auto"/>
              <w:right w:val="single" w:sz="4" w:space="0" w:color="auto"/>
            </w:tcBorders>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MONTO</w:t>
            </w:r>
          </w:p>
        </w:tc>
      </w:tr>
      <w:tr w:rsidR="00EE56AE" w:rsidRPr="00331244" w:rsidTr="003C004E">
        <w:trPr>
          <w:jc w:val="center"/>
        </w:trPr>
        <w:tc>
          <w:tcPr>
            <w:tcW w:w="3394" w:type="dxa"/>
            <w:tcBorders>
              <w:top w:val="single" w:sz="4" w:space="0" w:color="auto"/>
            </w:tcBorders>
            <w:shd w:val="clear" w:color="auto" w:fill="auto"/>
            <w:vAlign w:val="center"/>
          </w:tcPr>
          <w:p w:rsidR="00EE56AE" w:rsidRPr="00331244" w:rsidRDefault="00EE56AE" w:rsidP="00EE56AE">
            <w:pPr>
              <w:numPr>
                <w:ilvl w:val="0"/>
                <w:numId w:val="19"/>
              </w:numPr>
              <w:spacing w:after="0" w:line="240" w:lineRule="auto"/>
              <w:jc w:val="both"/>
              <w:rPr>
                <w:rFonts w:ascii="Arial" w:hAnsi="Arial" w:cs="Arial"/>
              </w:rPr>
            </w:pPr>
            <w:r w:rsidRPr="00331244">
              <w:rPr>
                <w:rFonts w:ascii="Arial" w:hAnsi="Arial" w:cs="Arial"/>
                <w:b/>
                <w:i/>
              </w:rPr>
              <w:t xml:space="preserve">Garantía </w:t>
            </w:r>
          </w:p>
        </w:tc>
        <w:tc>
          <w:tcPr>
            <w:tcW w:w="4374" w:type="dxa"/>
            <w:tcBorders>
              <w:top w:val="single" w:sz="4" w:space="0" w:color="auto"/>
            </w:tcBorders>
            <w:shd w:val="clear" w:color="auto" w:fill="auto"/>
            <w:vAlign w:val="center"/>
          </w:tcPr>
          <w:p w:rsidR="00EE56AE" w:rsidRPr="00331244" w:rsidRDefault="00EE56AE" w:rsidP="000D1134">
            <w:pPr>
              <w:widowControl w:val="0"/>
              <w:autoSpaceDE w:val="0"/>
              <w:autoSpaceDN w:val="0"/>
              <w:adjustRightInd w:val="0"/>
              <w:spacing w:line="288" w:lineRule="auto"/>
              <w:ind w:right="-20"/>
              <w:jc w:val="both"/>
              <w:rPr>
                <w:rFonts w:ascii="Arial" w:hAnsi="Arial" w:cs="Arial"/>
              </w:rPr>
            </w:pPr>
            <w:r w:rsidRPr="00331244">
              <w:rPr>
                <w:rFonts w:ascii="Arial" w:hAnsi="Arial" w:cs="Arial"/>
              </w:rPr>
              <w:t xml:space="preserve">Para la suscripción de contrato, el arrendatario deberá efectuar un depósito equivalente a </w:t>
            </w:r>
            <w:r w:rsidR="000D1134">
              <w:rPr>
                <w:rFonts w:ascii="Arial" w:hAnsi="Arial" w:cs="Arial"/>
              </w:rPr>
              <w:t>dos</w:t>
            </w:r>
            <w:r w:rsidRPr="00331244">
              <w:rPr>
                <w:rFonts w:ascii="Arial" w:hAnsi="Arial" w:cs="Arial"/>
              </w:rPr>
              <w:t xml:space="preserve"> </w:t>
            </w:r>
            <w:r w:rsidR="000D1134">
              <w:rPr>
                <w:rFonts w:ascii="Arial" w:hAnsi="Arial" w:cs="Arial"/>
              </w:rPr>
              <w:t xml:space="preserve">meses </w:t>
            </w:r>
            <w:r w:rsidRPr="00331244">
              <w:rPr>
                <w:rFonts w:ascii="Arial" w:hAnsi="Arial" w:cs="Arial"/>
              </w:rPr>
              <w:t xml:space="preserve">de </w:t>
            </w:r>
            <w:r w:rsidR="000D1134">
              <w:rPr>
                <w:rFonts w:ascii="Arial" w:hAnsi="Arial" w:cs="Arial"/>
              </w:rPr>
              <w:t xml:space="preserve">arrendamiento por anticipado, </w:t>
            </w:r>
            <w:r w:rsidRPr="00331244">
              <w:rPr>
                <w:rFonts w:ascii="Arial" w:hAnsi="Arial" w:cs="Arial"/>
              </w:rPr>
              <w:t>mismo que será devuelto por MUSERPOL a la finalización del contrato.</w:t>
            </w:r>
          </w:p>
        </w:tc>
      </w:tr>
    </w:tbl>
    <w:p w:rsidR="00EE56AE" w:rsidRPr="00331244" w:rsidRDefault="00EE56AE" w:rsidP="00EE56AE">
      <w:pPr>
        <w:widowControl w:val="0"/>
        <w:autoSpaceDE w:val="0"/>
        <w:autoSpaceDN w:val="0"/>
        <w:adjustRightInd w:val="0"/>
        <w:spacing w:line="288" w:lineRule="auto"/>
        <w:ind w:right="-20"/>
        <w:rPr>
          <w:rFonts w:ascii="Arial" w:hAnsi="Arial" w:cs="Arial"/>
        </w:rPr>
      </w:pPr>
    </w:p>
    <w:p w:rsidR="00EE56AE"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PRESENTACIÓN DE PROPUESTAS</w:t>
      </w:r>
    </w:p>
    <w:p w:rsidR="00321BC7" w:rsidRPr="00331244" w:rsidRDefault="00321BC7" w:rsidP="00321BC7">
      <w:pPr>
        <w:widowControl w:val="0"/>
        <w:autoSpaceDE w:val="0"/>
        <w:autoSpaceDN w:val="0"/>
        <w:adjustRightInd w:val="0"/>
        <w:spacing w:after="0" w:line="288" w:lineRule="auto"/>
        <w:ind w:left="1080" w:right="-20"/>
        <w:rPr>
          <w:rFonts w:ascii="Arial" w:hAnsi="Arial" w:cs="Arial"/>
          <w:b/>
        </w:rPr>
      </w:pPr>
    </w:p>
    <w:tbl>
      <w:tblPr>
        <w:tblW w:w="80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5058"/>
      </w:tblGrid>
      <w:tr w:rsidR="00EE56AE" w:rsidRPr="00331244" w:rsidTr="003C004E">
        <w:trPr>
          <w:trHeight w:val="411"/>
        </w:trPr>
        <w:tc>
          <w:tcPr>
            <w:tcW w:w="2986" w:type="dxa"/>
            <w:shd w:val="clear" w:color="auto" w:fill="D0CECE"/>
            <w:vAlign w:val="center"/>
          </w:tcPr>
          <w:p w:rsidR="00EE56AE" w:rsidRPr="00331244" w:rsidRDefault="00EE56AE" w:rsidP="003C004E">
            <w:pPr>
              <w:widowControl w:val="0"/>
              <w:autoSpaceDE w:val="0"/>
              <w:autoSpaceDN w:val="0"/>
              <w:adjustRightInd w:val="0"/>
              <w:spacing w:line="288" w:lineRule="auto"/>
              <w:ind w:left="321" w:right="-20"/>
              <w:jc w:val="center"/>
              <w:rPr>
                <w:rFonts w:ascii="Arial" w:hAnsi="Arial" w:cs="Arial"/>
                <w:b/>
              </w:rPr>
            </w:pPr>
            <w:r w:rsidRPr="00331244">
              <w:rPr>
                <w:rFonts w:ascii="Arial" w:hAnsi="Arial" w:cs="Arial"/>
                <w:b/>
              </w:rPr>
              <w:t>FECHA LÍMITE</w:t>
            </w:r>
          </w:p>
        </w:tc>
        <w:tc>
          <w:tcPr>
            <w:tcW w:w="5058"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625"/>
        </w:trPr>
        <w:tc>
          <w:tcPr>
            <w:tcW w:w="2986" w:type="dxa"/>
            <w:shd w:val="clear" w:color="auto" w:fill="auto"/>
            <w:vAlign w:val="center"/>
          </w:tcPr>
          <w:p w:rsidR="00EE56AE" w:rsidRPr="00331244" w:rsidRDefault="00EE56AE" w:rsidP="0023788F">
            <w:pPr>
              <w:widowControl w:val="0"/>
              <w:autoSpaceDE w:val="0"/>
              <w:autoSpaceDN w:val="0"/>
              <w:adjustRightInd w:val="0"/>
              <w:spacing w:line="288" w:lineRule="auto"/>
              <w:ind w:right="-20"/>
              <w:jc w:val="center"/>
              <w:rPr>
                <w:rFonts w:ascii="Arial" w:hAnsi="Arial" w:cs="Arial"/>
              </w:rPr>
            </w:pPr>
            <w:r w:rsidRPr="0023788F">
              <w:rPr>
                <w:rFonts w:ascii="Arial" w:hAnsi="Arial" w:cs="Arial"/>
              </w:rPr>
              <w:t>Hasta horas 1</w:t>
            </w:r>
            <w:r w:rsidR="0023788F" w:rsidRPr="0023788F">
              <w:rPr>
                <w:rFonts w:ascii="Arial" w:hAnsi="Arial" w:cs="Arial"/>
              </w:rPr>
              <w:t>5</w:t>
            </w:r>
            <w:r w:rsidRPr="0023788F">
              <w:rPr>
                <w:rFonts w:ascii="Arial" w:hAnsi="Arial" w:cs="Arial"/>
              </w:rPr>
              <w:t xml:space="preserve">:30 </w:t>
            </w:r>
            <w:r w:rsidR="0023788F" w:rsidRPr="0023788F">
              <w:rPr>
                <w:rFonts w:ascii="Arial" w:hAnsi="Arial" w:cs="Arial"/>
              </w:rPr>
              <w:t>p</w:t>
            </w:r>
            <w:r w:rsidRPr="0023788F">
              <w:rPr>
                <w:rFonts w:ascii="Arial" w:hAnsi="Arial" w:cs="Arial"/>
              </w:rPr>
              <w:t xml:space="preserve">.m. del </w:t>
            </w:r>
            <w:r w:rsidR="0023788F" w:rsidRPr="0023788F">
              <w:rPr>
                <w:rFonts w:ascii="Arial" w:hAnsi="Arial" w:cs="Arial"/>
              </w:rPr>
              <w:t>lunes</w:t>
            </w:r>
            <w:r w:rsidRPr="0023788F">
              <w:rPr>
                <w:rFonts w:ascii="Arial" w:hAnsi="Arial" w:cs="Arial"/>
              </w:rPr>
              <w:t xml:space="preserve"> </w:t>
            </w:r>
            <w:r w:rsidR="0023788F">
              <w:rPr>
                <w:rFonts w:ascii="Arial" w:hAnsi="Arial" w:cs="Arial"/>
              </w:rPr>
              <w:t>8</w:t>
            </w:r>
            <w:r w:rsidRPr="0023788F">
              <w:rPr>
                <w:rFonts w:ascii="Arial" w:hAnsi="Arial" w:cs="Arial"/>
              </w:rPr>
              <w:t xml:space="preserve"> de ju</w:t>
            </w:r>
            <w:r w:rsidR="0023788F">
              <w:rPr>
                <w:rFonts w:ascii="Arial" w:hAnsi="Arial" w:cs="Arial"/>
              </w:rPr>
              <w:t>l</w:t>
            </w:r>
            <w:r w:rsidRPr="0023788F">
              <w:rPr>
                <w:rFonts w:ascii="Arial" w:hAnsi="Arial" w:cs="Arial"/>
              </w:rPr>
              <w:t>io de 2019</w:t>
            </w:r>
          </w:p>
        </w:tc>
        <w:tc>
          <w:tcPr>
            <w:tcW w:w="5058"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 Unidad Administrativa</w:t>
            </w:r>
            <w:r>
              <w:rPr>
                <w:rFonts w:ascii="Arial" w:hAnsi="Arial" w:cs="Arial"/>
              </w:rPr>
              <w:t xml:space="preserve"> - Contrataciones</w:t>
            </w:r>
            <w:r w:rsidRPr="00331244">
              <w:rPr>
                <w:rFonts w:ascii="Arial" w:hAnsi="Arial" w:cs="Arial"/>
              </w:rPr>
              <w:t xml:space="preserve"> </w:t>
            </w:r>
          </w:p>
        </w:tc>
      </w:tr>
    </w:tbl>
    <w:p w:rsidR="00EE56AE"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lastRenderedPageBreak/>
        <w:t>APERTURA DE PROPUESTAS</w:t>
      </w:r>
    </w:p>
    <w:p w:rsidR="00EE56AE" w:rsidRPr="00331244" w:rsidRDefault="00EE56AE" w:rsidP="00EE56AE">
      <w:pPr>
        <w:widowControl w:val="0"/>
        <w:autoSpaceDE w:val="0"/>
        <w:autoSpaceDN w:val="0"/>
        <w:adjustRightInd w:val="0"/>
        <w:spacing w:line="288" w:lineRule="auto"/>
        <w:ind w:left="720" w:right="-20"/>
        <w:rPr>
          <w:rFonts w:ascii="Arial" w:hAnsi="Arial" w:cs="Arial"/>
          <w:b/>
        </w:rPr>
      </w:pP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4774"/>
      </w:tblGrid>
      <w:tr w:rsidR="00EE56AE" w:rsidRPr="00331244" w:rsidTr="003C004E">
        <w:trPr>
          <w:trHeight w:val="363"/>
          <w:jc w:val="center"/>
        </w:trPr>
        <w:tc>
          <w:tcPr>
            <w:tcW w:w="3084" w:type="dxa"/>
            <w:shd w:val="clear" w:color="auto" w:fill="D0CECE"/>
            <w:vAlign w:val="center"/>
          </w:tcPr>
          <w:p w:rsidR="00EE56AE" w:rsidRPr="00331244" w:rsidRDefault="00EE56AE" w:rsidP="003C004E">
            <w:pPr>
              <w:widowControl w:val="0"/>
              <w:autoSpaceDE w:val="0"/>
              <w:autoSpaceDN w:val="0"/>
              <w:adjustRightInd w:val="0"/>
              <w:spacing w:line="288" w:lineRule="auto"/>
              <w:ind w:left="102" w:right="-20"/>
              <w:jc w:val="center"/>
              <w:rPr>
                <w:rFonts w:ascii="Arial" w:hAnsi="Arial" w:cs="Arial"/>
                <w:b/>
              </w:rPr>
            </w:pPr>
            <w:r w:rsidRPr="00331244">
              <w:rPr>
                <w:rFonts w:ascii="Arial" w:hAnsi="Arial" w:cs="Arial"/>
                <w:b/>
              </w:rPr>
              <w:t>FECHA</w:t>
            </w:r>
          </w:p>
        </w:tc>
        <w:tc>
          <w:tcPr>
            <w:tcW w:w="4774" w:type="dxa"/>
            <w:shd w:val="clear" w:color="auto" w:fill="D0CECE"/>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b/>
              </w:rPr>
            </w:pPr>
            <w:r w:rsidRPr="00331244">
              <w:rPr>
                <w:rFonts w:ascii="Arial" w:hAnsi="Arial" w:cs="Arial"/>
                <w:b/>
              </w:rPr>
              <w:t>LUGAR</w:t>
            </w:r>
          </w:p>
        </w:tc>
      </w:tr>
      <w:tr w:rsidR="00EE56AE" w:rsidRPr="00331244" w:rsidTr="003C004E">
        <w:trPr>
          <w:trHeight w:val="876"/>
          <w:jc w:val="center"/>
        </w:trPr>
        <w:tc>
          <w:tcPr>
            <w:tcW w:w="3084" w:type="dxa"/>
            <w:shd w:val="clear" w:color="auto" w:fill="auto"/>
            <w:vAlign w:val="center"/>
          </w:tcPr>
          <w:p w:rsidR="00EE56AE" w:rsidRPr="00331244" w:rsidRDefault="00EE56AE" w:rsidP="0023788F">
            <w:pPr>
              <w:widowControl w:val="0"/>
              <w:autoSpaceDE w:val="0"/>
              <w:autoSpaceDN w:val="0"/>
              <w:adjustRightInd w:val="0"/>
              <w:spacing w:line="288" w:lineRule="auto"/>
              <w:ind w:right="-20"/>
              <w:jc w:val="center"/>
              <w:rPr>
                <w:rFonts w:ascii="Arial" w:hAnsi="Arial" w:cs="Arial"/>
              </w:rPr>
            </w:pPr>
            <w:r w:rsidRPr="0023788F">
              <w:rPr>
                <w:rFonts w:ascii="Arial" w:hAnsi="Arial" w:cs="Arial"/>
              </w:rPr>
              <w:t>Horas 1</w:t>
            </w:r>
            <w:r w:rsidR="0023788F" w:rsidRPr="0023788F">
              <w:rPr>
                <w:rFonts w:ascii="Arial" w:hAnsi="Arial" w:cs="Arial"/>
              </w:rPr>
              <w:t>6</w:t>
            </w:r>
            <w:r w:rsidRPr="0023788F">
              <w:rPr>
                <w:rFonts w:ascii="Arial" w:hAnsi="Arial" w:cs="Arial"/>
              </w:rPr>
              <w:t>:</w:t>
            </w:r>
            <w:r w:rsidR="0023788F" w:rsidRPr="0023788F">
              <w:rPr>
                <w:rFonts w:ascii="Arial" w:hAnsi="Arial" w:cs="Arial"/>
              </w:rPr>
              <w:t>00</w:t>
            </w:r>
            <w:r w:rsidRPr="0023788F">
              <w:rPr>
                <w:rFonts w:ascii="Arial" w:hAnsi="Arial" w:cs="Arial"/>
              </w:rPr>
              <w:t xml:space="preserve"> </w:t>
            </w:r>
            <w:r w:rsidR="0023788F" w:rsidRPr="0023788F">
              <w:rPr>
                <w:rFonts w:ascii="Arial" w:hAnsi="Arial" w:cs="Arial"/>
              </w:rPr>
              <w:t>p</w:t>
            </w:r>
            <w:r w:rsidRPr="0023788F">
              <w:rPr>
                <w:rFonts w:ascii="Arial" w:hAnsi="Arial" w:cs="Arial"/>
              </w:rPr>
              <w:t xml:space="preserve">.m. del </w:t>
            </w:r>
            <w:r w:rsidR="0023788F" w:rsidRPr="0023788F">
              <w:rPr>
                <w:rFonts w:ascii="Arial" w:hAnsi="Arial" w:cs="Arial"/>
              </w:rPr>
              <w:t>lunes</w:t>
            </w:r>
            <w:r w:rsidRPr="0023788F">
              <w:rPr>
                <w:rFonts w:ascii="Arial" w:hAnsi="Arial" w:cs="Arial"/>
              </w:rPr>
              <w:t xml:space="preserve"> </w:t>
            </w:r>
            <w:r w:rsidR="0023788F" w:rsidRPr="0023788F">
              <w:rPr>
                <w:rFonts w:ascii="Arial" w:hAnsi="Arial" w:cs="Arial"/>
              </w:rPr>
              <w:t>8</w:t>
            </w:r>
            <w:r w:rsidRPr="0023788F">
              <w:rPr>
                <w:rFonts w:ascii="Arial" w:hAnsi="Arial" w:cs="Arial"/>
              </w:rPr>
              <w:t xml:space="preserve"> de ju</w:t>
            </w:r>
            <w:r w:rsidR="0023788F" w:rsidRPr="0023788F">
              <w:rPr>
                <w:rFonts w:ascii="Arial" w:hAnsi="Arial" w:cs="Arial"/>
              </w:rPr>
              <w:t>l</w:t>
            </w:r>
            <w:r w:rsidRPr="0023788F">
              <w:rPr>
                <w:rFonts w:ascii="Arial" w:hAnsi="Arial" w:cs="Arial"/>
              </w:rPr>
              <w:t>io de 2019</w:t>
            </w:r>
          </w:p>
        </w:tc>
        <w:tc>
          <w:tcPr>
            <w:tcW w:w="4774" w:type="dxa"/>
            <w:shd w:val="clear" w:color="auto" w:fill="auto"/>
            <w:vAlign w:val="center"/>
          </w:tcPr>
          <w:p w:rsidR="00EE56AE" w:rsidRPr="00331244" w:rsidRDefault="00EE56AE" w:rsidP="003C004E">
            <w:pPr>
              <w:widowControl w:val="0"/>
              <w:autoSpaceDE w:val="0"/>
              <w:autoSpaceDN w:val="0"/>
              <w:adjustRightInd w:val="0"/>
              <w:spacing w:line="288" w:lineRule="auto"/>
              <w:ind w:right="-20"/>
              <w:jc w:val="center"/>
              <w:rPr>
                <w:rFonts w:ascii="Arial" w:hAnsi="Arial" w:cs="Arial"/>
              </w:rPr>
            </w:pPr>
            <w:r w:rsidRPr="00331244">
              <w:rPr>
                <w:rFonts w:ascii="Arial" w:hAnsi="Arial" w:cs="Arial"/>
              </w:rPr>
              <w:t>Oficina Central Av. 6 de Agosto entre Belisario Salinas y Rosendo Gutiérrez</w:t>
            </w:r>
            <w:r>
              <w:rPr>
                <w:rFonts w:ascii="Arial" w:hAnsi="Arial" w:cs="Arial"/>
              </w:rPr>
              <w:t xml:space="preserve"> N° 2354</w:t>
            </w:r>
            <w:r w:rsidRPr="00331244">
              <w:rPr>
                <w:rFonts w:ascii="Arial" w:hAnsi="Arial" w:cs="Arial"/>
              </w:rPr>
              <w:t>, Piso 1</w:t>
            </w:r>
            <w:r>
              <w:rPr>
                <w:rFonts w:ascii="Arial" w:hAnsi="Arial" w:cs="Arial"/>
              </w:rPr>
              <w:t xml:space="preserve"> Salón de Honor</w:t>
            </w:r>
            <w:r w:rsidRPr="00331244">
              <w:rPr>
                <w:rFonts w:ascii="Arial" w:hAnsi="Arial" w:cs="Arial"/>
              </w:rPr>
              <w:t xml:space="preserve"> </w:t>
            </w:r>
          </w:p>
        </w:tc>
      </w:tr>
    </w:tbl>
    <w:p w:rsidR="00EE56AE" w:rsidRPr="00331244" w:rsidRDefault="00EE56AE" w:rsidP="00EE56AE">
      <w:pPr>
        <w:widowControl w:val="0"/>
        <w:autoSpaceDE w:val="0"/>
        <w:autoSpaceDN w:val="0"/>
        <w:adjustRightInd w:val="0"/>
        <w:spacing w:line="288" w:lineRule="auto"/>
        <w:ind w:right="-20"/>
        <w:rPr>
          <w:rFonts w:ascii="Arial" w:hAnsi="Arial" w:cs="Arial"/>
          <w:b/>
        </w:rPr>
      </w:pPr>
    </w:p>
    <w:p w:rsidR="00EE56AE" w:rsidRPr="00331244" w:rsidRDefault="00EE56AE" w:rsidP="00EE56AE">
      <w:pPr>
        <w:widowControl w:val="0"/>
        <w:numPr>
          <w:ilvl w:val="1"/>
          <w:numId w:val="16"/>
        </w:numPr>
        <w:autoSpaceDE w:val="0"/>
        <w:autoSpaceDN w:val="0"/>
        <w:adjustRightInd w:val="0"/>
        <w:spacing w:after="0" w:line="288" w:lineRule="auto"/>
        <w:ind w:right="-20"/>
        <w:rPr>
          <w:rFonts w:ascii="Arial" w:hAnsi="Arial" w:cs="Arial"/>
          <w:b/>
        </w:rPr>
      </w:pPr>
      <w:r w:rsidRPr="00331244">
        <w:rPr>
          <w:rFonts w:ascii="Arial" w:hAnsi="Arial" w:cs="Arial"/>
          <w:b/>
        </w:rPr>
        <w:t>NORMATIVA APLICABLE</w:t>
      </w:r>
    </w:p>
    <w:p w:rsidR="00EE56AE" w:rsidRPr="00331244" w:rsidRDefault="00EE56AE" w:rsidP="00EE56AE">
      <w:pPr>
        <w:widowControl w:val="0"/>
        <w:autoSpaceDE w:val="0"/>
        <w:autoSpaceDN w:val="0"/>
        <w:adjustRightInd w:val="0"/>
        <w:ind w:left="709" w:right="-23"/>
        <w:rPr>
          <w:rFonts w:ascii="Arial" w:hAnsi="Arial" w:cs="Arial"/>
        </w:rPr>
      </w:pP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Ley N° 1178 de 20 de julio de 1990 de Administración y Control Gubernamentales y su reglamentación.</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D.S. N° 0181 de 28 de junio de 2009, </w:t>
      </w:r>
      <w:r>
        <w:rPr>
          <w:rFonts w:ascii="Arial" w:hAnsi="Arial" w:cs="Arial"/>
        </w:rPr>
        <w:t>y sus modificaciones (</w:t>
      </w:r>
      <w:r w:rsidRPr="00331244">
        <w:rPr>
          <w:rFonts w:ascii="Arial" w:hAnsi="Arial" w:cs="Arial"/>
        </w:rPr>
        <w:t>Artículos</w:t>
      </w:r>
      <w:r>
        <w:rPr>
          <w:rFonts w:ascii="Arial" w:hAnsi="Arial" w:cs="Arial"/>
        </w:rPr>
        <w:t xml:space="preserve"> 189° al 197°).</w:t>
      </w:r>
    </w:p>
    <w:p w:rsidR="00EE56AE" w:rsidRPr="00331244" w:rsidRDefault="00EE56AE" w:rsidP="00321BC7">
      <w:pPr>
        <w:widowControl w:val="0"/>
        <w:numPr>
          <w:ilvl w:val="0"/>
          <w:numId w:val="8"/>
        </w:numPr>
        <w:autoSpaceDE w:val="0"/>
        <w:autoSpaceDN w:val="0"/>
        <w:adjustRightInd w:val="0"/>
        <w:spacing w:after="0" w:line="240" w:lineRule="auto"/>
        <w:ind w:left="1418" w:right="-23" w:hanging="284"/>
        <w:jc w:val="both"/>
        <w:rPr>
          <w:rFonts w:ascii="Arial" w:hAnsi="Arial" w:cs="Arial"/>
        </w:rPr>
      </w:pPr>
      <w:r w:rsidRPr="00331244">
        <w:rPr>
          <w:rFonts w:ascii="Arial" w:hAnsi="Arial" w:cs="Arial"/>
        </w:rPr>
        <w:t xml:space="preserve">Reglamento General para el Uso, Conservación, Salvaguarda, Registro y Control de Edificaciones, Instalaciones y Terrenos de MUSERPOL. </w:t>
      </w: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Default="00EE56AE"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Default="00321BC7" w:rsidP="00EE56AE">
      <w:pPr>
        <w:widowControl w:val="0"/>
        <w:autoSpaceDE w:val="0"/>
        <w:autoSpaceDN w:val="0"/>
        <w:adjustRightInd w:val="0"/>
        <w:ind w:right="-23"/>
        <w:rPr>
          <w:rFonts w:ascii="Arial" w:hAnsi="Arial" w:cs="Arial"/>
        </w:rPr>
      </w:pPr>
    </w:p>
    <w:p w:rsidR="00321BC7" w:rsidRPr="00331244" w:rsidRDefault="00321BC7" w:rsidP="00EE56AE">
      <w:pPr>
        <w:widowControl w:val="0"/>
        <w:autoSpaceDE w:val="0"/>
        <w:autoSpaceDN w:val="0"/>
        <w:adjustRightInd w:val="0"/>
        <w:ind w:right="-23"/>
        <w:rPr>
          <w:rFonts w:ascii="Arial" w:hAnsi="Arial" w:cs="Arial"/>
        </w:rPr>
      </w:pPr>
    </w:p>
    <w:p w:rsidR="00EE56AE" w:rsidRPr="00331244" w:rsidRDefault="00EE56AE" w:rsidP="00EE56AE">
      <w:pPr>
        <w:widowControl w:val="0"/>
        <w:autoSpaceDE w:val="0"/>
        <w:autoSpaceDN w:val="0"/>
        <w:adjustRightInd w:val="0"/>
        <w:ind w:right="-23"/>
        <w:rPr>
          <w:rFonts w:ascii="Arial" w:hAnsi="Arial" w:cs="Arial"/>
        </w:rPr>
      </w:pPr>
    </w:p>
    <w:p w:rsidR="00EE56AE" w:rsidRPr="001F1197" w:rsidRDefault="00EE56AE" w:rsidP="00BE66EC">
      <w:pPr>
        <w:numPr>
          <w:ilvl w:val="0"/>
          <w:numId w:val="21"/>
        </w:numPr>
        <w:spacing w:after="0" w:line="480" w:lineRule="auto"/>
        <w:jc w:val="center"/>
        <w:rPr>
          <w:rFonts w:ascii="Arial" w:eastAsia="Calibri" w:hAnsi="Arial" w:cs="Arial"/>
          <w:b/>
          <w:sz w:val="24"/>
          <w:szCs w:val="24"/>
          <w:u w:val="single"/>
        </w:rPr>
      </w:pPr>
      <w:r w:rsidRPr="001F1197">
        <w:rPr>
          <w:rFonts w:ascii="Arial" w:eastAsia="Calibri" w:hAnsi="Arial" w:cs="Arial"/>
          <w:b/>
          <w:sz w:val="24"/>
          <w:szCs w:val="24"/>
          <w:u w:val="single"/>
        </w:rPr>
        <w:lastRenderedPageBreak/>
        <w:t>CONDICIONES DE ARRENDAMIENTO</w:t>
      </w:r>
    </w:p>
    <w:p w:rsidR="00BE66EC" w:rsidRPr="004C5339" w:rsidRDefault="00EE56AE" w:rsidP="00BE66EC">
      <w:pPr>
        <w:spacing w:line="480" w:lineRule="auto"/>
        <w:jc w:val="center"/>
        <w:rPr>
          <w:rFonts w:ascii="Century Gothic" w:hAnsi="Century Gothic" w:cs="Arial"/>
          <w:b/>
        </w:rPr>
      </w:pPr>
      <w:r w:rsidRPr="00A17E35">
        <w:rPr>
          <w:rFonts w:ascii="Arial" w:eastAsia="Calibri" w:hAnsi="Arial" w:cs="Arial"/>
          <w:b/>
          <w:sz w:val="24"/>
          <w:szCs w:val="24"/>
          <w:u w:val="single"/>
        </w:rPr>
        <w:t>“</w:t>
      </w:r>
      <w:r w:rsidR="00A17E35" w:rsidRPr="00A17E35">
        <w:rPr>
          <w:rFonts w:ascii="Arial" w:eastAsia="Calibri" w:hAnsi="Arial" w:cs="Arial"/>
          <w:b/>
          <w:sz w:val="24"/>
          <w:szCs w:val="24"/>
          <w:u w:val="single"/>
        </w:rPr>
        <w:t>SALÓN N° 1 (SANTA CRUZ)</w:t>
      </w:r>
      <w:r w:rsidRPr="00A17E35">
        <w:rPr>
          <w:rFonts w:ascii="Arial" w:eastAsia="Calibri" w:hAnsi="Arial" w:cs="Arial"/>
          <w:b/>
          <w:sz w:val="24"/>
          <w:szCs w:val="24"/>
          <w:u w:val="single"/>
        </w:rPr>
        <w:t>”</w:t>
      </w:r>
      <w:r w:rsidRPr="001F1197">
        <w:rPr>
          <w:rFonts w:ascii="Arial" w:eastAsia="Calibri" w:hAnsi="Arial" w:cs="Arial"/>
          <w:b/>
        </w:rPr>
        <w:tab/>
      </w:r>
    </w:p>
    <w:p w:rsidR="00BE66EC" w:rsidRPr="004C5339" w:rsidRDefault="00BE66EC" w:rsidP="00BE66EC">
      <w:pPr>
        <w:pStyle w:val="Prrafodelista"/>
        <w:numPr>
          <w:ilvl w:val="0"/>
          <w:numId w:val="23"/>
        </w:numPr>
        <w:spacing w:after="0" w:line="240" w:lineRule="auto"/>
        <w:rPr>
          <w:rFonts w:ascii="Century Gothic" w:hAnsi="Century Gothic" w:cs="Arial"/>
          <w:b/>
        </w:rPr>
      </w:pPr>
      <w:r w:rsidRPr="004C5339">
        <w:rPr>
          <w:rFonts w:ascii="Century Gothic" w:hAnsi="Century Gothic" w:cs="Arial"/>
          <w:b/>
        </w:rPr>
        <w:t>ANTECEDENTES Y JUSTIFICACION</w:t>
      </w:r>
    </w:p>
    <w:p w:rsidR="00BE66EC" w:rsidRPr="004C5339" w:rsidRDefault="00BE66EC" w:rsidP="00BE66EC">
      <w:pPr>
        <w:pStyle w:val="Prrafodelista"/>
        <w:spacing w:after="0" w:line="240" w:lineRule="auto"/>
        <w:ind w:left="360"/>
        <w:rPr>
          <w:rFonts w:ascii="Century Gothic" w:hAnsi="Century Gothic" w:cs="Arial"/>
          <w:b/>
        </w:rPr>
      </w:pPr>
    </w:p>
    <w:p w:rsidR="00BE66EC" w:rsidRPr="004C5339" w:rsidRDefault="00BE66EC" w:rsidP="00BE66EC">
      <w:pPr>
        <w:spacing w:after="0" w:line="240" w:lineRule="auto"/>
        <w:jc w:val="both"/>
        <w:rPr>
          <w:rFonts w:ascii="Century Gothic" w:hAnsi="Century Gothic" w:cs="Arial"/>
          <w:lang w:val="es-MX"/>
        </w:rPr>
      </w:pPr>
      <w:r w:rsidRPr="004C5339">
        <w:rPr>
          <w:rFonts w:ascii="Century Gothic" w:hAnsi="Century Gothic" w:cs="Arial"/>
        </w:rPr>
        <w:t xml:space="preserve">La Mutual de Servicios al Policía </w:t>
      </w:r>
      <w:r w:rsidRPr="004C5339">
        <w:rPr>
          <w:rFonts w:ascii="Century Gothic" w:hAnsi="Century Gothic" w:cs="Arial"/>
          <w:lang w:val="es-MX"/>
        </w:rPr>
        <w:t xml:space="preserve">MUSERPOL, cuenta con varios inmuebles que fueron heredados del extinto </w:t>
      </w:r>
      <w:r w:rsidRPr="004C5339">
        <w:rPr>
          <w:rFonts w:ascii="Century Gothic" w:hAnsi="Century Gothic" w:cs="Arial"/>
          <w:i/>
          <w:lang w:val="es-MX"/>
        </w:rPr>
        <w:t>Fondo Complementario de la Policía Nacional</w:t>
      </w:r>
      <w:r w:rsidRPr="004C5339">
        <w:rPr>
          <w:rFonts w:ascii="Century Gothic" w:hAnsi="Century Gothic" w:cs="Arial"/>
          <w:lang w:val="es-MX"/>
        </w:rPr>
        <w:t>, que pasó en primera instancia a la Entidad Descentralizada MUSEPOL y por efectos del D.S. 1446 del año 2012, la MUSERPOL se convierte en el propietario absoluto y legítimo de estos bienes inmuebles.</w:t>
      </w:r>
    </w:p>
    <w:p w:rsidR="00BE66EC" w:rsidRPr="004C5339" w:rsidRDefault="00BE66EC" w:rsidP="00BE66EC">
      <w:pPr>
        <w:spacing w:after="0" w:line="240" w:lineRule="auto"/>
        <w:jc w:val="both"/>
        <w:rPr>
          <w:rFonts w:ascii="Century Gothic" w:hAnsi="Century Gothic" w:cs="Arial"/>
          <w:lang w:val="es-MX"/>
        </w:rPr>
      </w:pPr>
    </w:p>
    <w:p w:rsidR="00BE66EC" w:rsidRPr="004C5339" w:rsidRDefault="00BE66EC" w:rsidP="00BE66EC">
      <w:pPr>
        <w:spacing w:after="0" w:line="240" w:lineRule="auto"/>
        <w:jc w:val="both"/>
        <w:rPr>
          <w:rFonts w:ascii="Century Gothic" w:hAnsi="Century Gothic" w:cs="Arial"/>
          <w:lang w:val="es-MX"/>
        </w:rPr>
      </w:pPr>
      <w:r w:rsidRPr="004C5339">
        <w:rPr>
          <w:rFonts w:ascii="Century Gothic" w:hAnsi="Century Gothic" w:cs="Arial"/>
          <w:lang w:val="es-MX"/>
        </w:rPr>
        <w:t xml:space="preserve">Una de sus fuentes de financiamiento se origina en los ingresos específicos que se generan por el arrendamiento de los bienes inmuebles de su propiedad, esta potestad, está claramente establecida, en el D.S. Nº 1446 de Creación de la MUSERPOL, también, está plenamente respaldada por el D.S. 181 NB-SABS Capítulo II Disposición Temporal de Bienes Sección I Arrendamiento, ARTÍCULO 189.- (CONCEPTO). </w:t>
      </w:r>
      <w:r w:rsidRPr="004C5339">
        <w:rPr>
          <w:rFonts w:ascii="Century Gothic" w:hAnsi="Century Gothic" w:cs="Arial"/>
          <w:i/>
          <w:lang w:val="es-MX"/>
        </w:rPr>
        <w:t xml:space="preserve">El arrendamiento o alquiler es la modalidad por la cual la entidad pública concede el uso y goce temporal de un bien o grupo de bienes a una persona natural o jurídica a cambio de una contraprestación económica, con la obligación de restituirlos a la entidad pública en el mismo estado </w:t>
      </w:r>
      <w:r w:rsidRPr="004C5339">
        <w:rPr>
          <w:rFonts w:ascii="Century Gothic" w:hAnsi="Century Gothic" w:cs="Arial"/>
          <w:lang w:val="es-MX"/>
        </w:rPr>
        <w:t xml:space="preserve">y, la Normativa Interna Específica que otorga a MUSERPOL, la facultad de disponer de sus bienes que no serán utilizados de manera inmediata o directa, bajo la modalidad de arrendamiento. El inmueble dispuesto a esa condición de Arrendamiento o Alquiler, deberá cumplir la misma, de acuerdo a lo dispuesto, no permitiéndose que el inmueble se convierta en vivienda. </w:t>
      </w:r>
    </w:p>
    <w:p w:rsidR="00BE66EC" w:rsidRPr="004C5339" w:rsidRDefault="00BE66EC" w:rsidP="00BE66EC">
      <w:pPr>
        <w:spacing w:after="0" w:line="240" w:lineRule="auto"/>
        <w:rPr>
          <w:rFonts w:ascii="Century Gothic" w:hAnsi="Century Gothic" w:cs="Arial"/>
          <w:b/>
          <w:lang w:val="es-MX"/>
        </w:rPr>
      </w:pPr>
    </w:p>
    <w:p w:rsidR="00BE66EC" w:rsidRPr="004C5339" w:rsidRDefault="00BE66EC" w:rsidP="00BE66EC">
      <w:pPr>
        <w:spacing w:after="0" w:line="240" w:lineRule="auto"/>
        <w:jc w:val="both"/>
        <w:rPr>
          <w:rFonts w:ascii="Century Gothic" w:hAnsi="Century Gothic" w:cs="Arial"/>
          <w:color w:val="000000"/>
          <w:lang w:eastAsia="es-BO"/>
        </w:rPr>
      </w:pPr>
      <w:r w:rsidRPr="004C5339">
        <w:rPr>
          <w:rFonts w:ascii="Century Gothic" w:hAnsi="Century Gothic" w:cs="Arial"/>
          <w:color w:val="000000"/>
          <w:lang w:eastAsia="es-BO"/>
        </w:rPr>
        <w:t>De acuerdo a la planificación estratégica, MUSERPOL, se ha propuesto realizar inversiones en los bienes inmuebles de su propiedad, para el mantenimiento, mejora de sus bienes inmuebles para la disposición de uso temporal, como también, generar ingresos propios a ser percibidos por la vía del arrendamiento. Favorables a la MUSERPOL para el sostenimiento e inversión.</w:t>
      </w:r>
    </w:p>
    <w:p w:rsidR="00BE66EC" w:rsidRPr="004C5339" w:rsidRDefault="00BE66EC" w:rsidP="00BE66EC">
      <w:pPr>
        <w:spacing w:after="0" w:line="240" w:lineRule="auto"/>
        <w:jc w:val="both"/>
        <w:rPr>
          <w:rFonts w:ascii="Century Gothic" w:hAnsi="Century Gothic" w:cs="Arial"/>
          <w:color w:val="000000"/>
          <w:lang w:eastAsia="es-BO"/>
        </w:rPr>
      </w:pPr>
    </w:p>
    <w:p w:rsidR="00BE66EC" w:rsidRPr="004C5339" w:rsidRDefault="00BE66EC" w:rsidP="00BE66EC">
      <w:pPr>
        <w:spacing w:after="0" w:line="240" w:lineRule="auto"/>
        <w:jc w:val="both"/>
        <w:rPr>
          <w:rFonts w:ascii="Century Gothic" w:hAnsi="Century Gothic" w:cs="Arial"/>
          <w:color w:val="000000"/>
          <w:lang w:eastAsia="es-BO"/>
        </w:rPr>
      </w:pPr>
      <w:r w:rsidRPr="004C5339">
        <w:rPr>
          <w:rFonts w:ascii="Century Gothic" w:hAnsi="Century Gothic" w:cs="Arial"/>
          <w:color w:val="000000"/>
          <w:lang w:eastAsia="es-BO"/>
        </w:rPr>
        <w:t xml:space="preserve">Por ello, la institución MUSERPOL de manera pública, mediante, proceso de arriendo pone a disposición de la inversión privada y/o pública el Salón N° 1 Ciudad de Santa Cruz para diferentes actividades económicas en lugar estratégico, comercial por su ubicación céntrica en la ciudad de Santa Cruz de la Sierra. </w:t>
      </w:r>
    </w:p>
    <w:p w:rsidR="00BE66EC" w:rsidRPr="004C5339" w:rsidRDefault="00BE66EC" w:rsidP="00BE66EC">
      <w:pPr>
        <w:spacing w:after="0" w:line="240" w:lineRule="auto"/>
        <w:jc w:val="both"/>
        <w:rPr>
          <w:rFonts w:ascii="Century Gothic" w:hAnsi="Century Gothic" w:cs="Arial"/>
          <w:color w:val="000000"/>
          <w:lang w:eastAsia="es-BO"/>
        </w:rPr>
      </w:pPr>
    </w:p>
    <w:p w:rsidR="00BE66EC" w:rsidRPr="004C5339" w:rsidRDefault="00BE66EC" w:rsidP="00BE66EC">
      <w:pPr>
        <w:spacing w:after="0" w:line="240" w:lineRule="auto"/>
        <w:jc w:val="both"/>
        <w:rPr>
          <w:rFonts w:ascii="Century Gothic" w:hAnsi="Century Gothic" w:cs="Arial"/>
          <w:color w:val="000000"/>
          <w:lang w:eastAsia="es-BO"/>
        </w:rPr>
      </w:pPr>
      <w:r w:rsidRPr="004C5339">
        <w:rPr>
          <w:rFonts w:ascii="Century Gothic" w:hAnsi="Century Gothic" w:cs="Arial"/>
          <w:color w:val="000000"/>
          <w:lang w:eastAsia="es-BO"/>
        </w:rPr>
        <w:t xml:space="preserve">El local cuenta con servicios básicos y está en buenas condiciones de uso para diferentes actividades económicas de ingreso inmediato.  </w:t>
      </w:r>
    </w:p>
    <w:p w:rsidR="00BE66EC" w:rsidRPr="004C5339" w:rsidRDefault="00BE66EC" w:rsidP="00BE66EC">
      <w:pPr>
        <w:spacing w:after="0" w:line="240" w:lineRule="auto"/>
        <w:jc w:val="both"/>
        <w:rPr>
          <w:rFonts w:ascii="Century Gothic" w:hAnsi="Century Gothic" w:cs="Arial"/>
          <w:color w:val="000000"/>
          <w:lang w:eastAsia="es-BO"/>
        </w:rPr>
      </w:pPr>
    </w:p>
    <w:p w:rsidR="00BE66EC" w:rsidRPr="004C5339" w:rsidRDefault="00BE66EC" w:rsidP="00BE66EC">
      <w:pPr>
        <w:pStyle w:val="Prrafodelista"/>
        <w:numPr>
          <w:ilvl w:val="0"/>
          <w:numId w:val="23"/>
        </w:numPr>
        <w:spacing w:after="0" w:line="240" w:lineRule="auto"/>
        <w:rPr>
          <w:rFonts w:ascii="Century Gothic" w:hAnsi="Century Gothic" w:cs="Arial"/>
          <w:b/>
        </w:rPr>
      </w:pPr>
      <w:r w:rsidRPr="004C5339">
        <w:rPr>
          <w:rFonts w:ascii="Century Gothic" w:hAnsi="Century Gothic" w:cs="Arial"/>
          <w:b/>
        </w:rPr>
        <w:t>OBJETO</w:t>
      </w:r>
    </w:p>
    <w:p w:rsidR="00BE66EC" w:rsidRPr="004C5339" w:rsidRDefault="00BE66EC" w:rsidP="00BE66EC">
      <w:pPr>
        <w:spacing w:after="0" w:line="240" w:lineRule="auto"/>
        <w:rPr>
          <w:rFonts w:ascii="Century Gothic" w:hAnsi="Century Gothic" w:cs="Arial"/>
          <w:b/>
          <w:u w:val="single"/>
        </w:rPr>
      </w:pPr>
    </w:p>
    <w:p w:rsidR="00BE66EC" w:rsidRPr="004C5339" w:rsidRDefault="00BE66EC" w:rsidP="00BE66EC">
      <w:pPr>
        <w:jc w:val="both"/>
        <w:rPr>
          <w:rFonts w:ascii="Century Gothic" w:hAnsi="Century Gothic" w:cs="Arial"/>
        </w:rPr>
      </w:pPr>
      <w:r w:rsidRPr="004C5339">
        <w:rPr>
          <w:rFonts w:ascii="Century Gothic" w:hAnsi="Century Gothic" w:cs="Arial"/>
        </w:rPr>
        <w:t xml:space="preserve">El presente documento de condición de arrendamiento, permitirá realizar el arriendo del “SALON N° 1”, ubicada en la </w:t>
      </w:r>
      <w:r w:rsidRPr="004C5339">
        <w:rPr>
          <w:rFonts w:ascii="Century Gothic" w:hAnsi="Century Gothic" w:cs="Arial"/>
          <w:lang w:val="es-MX"/>
        </w:rPr>
        <w:t xml:space="preserve">Calle Buenos Aires N° 441, entre las calles </w:t>
      </w:r>
      <w:r w:rsidRPr="004C5339">
        <w:rPr>
          <w:rFonts w:ascii="Century Gothic" w:hAnsi="Century Gothic" w:cs="Arial"/>
          <w:lang w:val="es-MX"/>
        </w:rPr>
        <w:lastRenderedPageBreak/>
        <w:t>Santa Bárbara y Sara, zona Central de la ciudad de Santa Cruz</w:t>
      </w:r>
      <w:r w:rsidRPr="004C5339">
        <w:rPr>
          <w:rFonts w:ascii="Century Gothic" w:hAnsi="Century Gothic" w:cs="Arial"/>
        </w:rPr>
        <w:t>, para que mediante el referido proceso la entidad se favorezca con una contraprestación económica, cual generen ingresos que aporten a la sostenibilidad de las operaciones de la Entidad para su inversión.</w:t>
      </w:r>
    </w:p>
    <w:p w:rsidR="00BE66EC" w:rsidRPr="004C5339" w:rsidRDefault="00BE66EC" w:rsidP="00BE66EC">
      <w:pPr>
        <w:pStyle w:val="Prrafodelista"/>
        <w:numPr>
          <w:ilvl w:val="0"/>
          <w:numId w:val="23"/>
        </w:numPr>
        <w:spacing w:after="0" w:line="240" w:lineRule="auto"/>
        <w:jc w:val="both"/>
        <w:rPr>
          <w:rFonts w:ascii="Century Gothic" w:hAnsi="Century Gothic" w:cs="Arial"/>
          <w:b/>
        </w:rPr>
      </w:pPr>
      <w:r w:rsidRPr="004C5339">
        <w:rPr>
          <w:rFonts w:ascii="Century Gothic" w:hAnsi="Century Gothic" w:cs="Arial"/>
          <w:b/>
        </w:rPr>
        <w:t xml:space="preserve">PLAZO </w:t>
      </w:r>
    </w:p>
    <w:p w:rsidR="00BE66EC" w:rsidRPr="004C5339" w:rsidRDefault="00BE66EC" w:rsidP="00BE66EC">
      <w:pPr>
        <w:spacing w:after="0" w:line="240" w:lineRule="auto"/>
        <w:jc w:val="both"/>
        <w:rPr>
          <w:rFonts w:ascii="Century Gothic" w:hAnsi="Century Gothic" w:cs="Arial"/>
          <w:b/>
        </w:rPr>
      </w:pPr>
    </w:p>
    <w:p w:rsidR="00BE66EC" w:rsidRDefault="00BE66EC" w:rsidP="00BE66EC">
      <w:pPr>
        <w:spacing w:after="0" w:line="240" w:lineRule="auto"/>
        <w:jc w:val="both"/>
        <w:rPr>
          <w:rFonts w:ascii="Century Gothic" w:hAnsi="Century Gothic" w:cs="Arial"/>
        </w:rPr>
      </w:pPr>
      <w:r w:rsidRPr="004C5339">
        <w:rPr>
          <w:rFonts w:ascii="Century Gothic" w:hAnsi="Century Gothic" w:cs="Arial"/>
        </w:rPr>
        <w:t>El (la) arrendatario (a) del bien inmueble, se le otorgará, por el lapso de un (</w:t>
      </w:r>
      <w:r w:rsidRPr="004C5339">
        <w:rPr>
          <w:rFonts w:ascii="Century Gothic" w:hAnsi="Century Gothic" w:cs="Arial"/>
          <w:b/>
        </w:rPr>
        <w:t>1) año forzoso</w:t>
      </w:r>
      <w:r w:rsidRPr="004C5339">
        <w:rPr>
          <w:rFonts w:ascii="Century Gothic" w:hAnsi="Century Gothic" w:cs="Arial"/>
        </w:rPr>
        <w:t xml:space="preserve">, pudiendo extenderse por otro </w:t>
      </w:r>
      <w:r w:rsidRPr="004C5339">
        <w:rPr>
          <w:rFonts w:ascii="Century Gothic" w:hAnsi="Century Gothic" w:cs="Arial"/>
          <w:b/>
        </w:rPr>
        <w:t>(1) año de manera voluntaria</w:t>
      </w:r>
      <w:r w:rsidRPr="004C5339">
        <w:rPr>
          <w:rFonts w:ascii="Century Gothic" w:hAnsi="Century Gothic" w:cs="Arial"/>
        </w:rPr>
        <w:t xml:space="preserve"> previo acuerdo e interés de las partes arrendataria y del arrendatario (Acuerdo de partes) y cumplimiento administrativo.</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pStyle w:val="Prrafodelista"/>
        <w:numPr>
          <w:ilvl w:val="0"/>
          <w:numId w:val="23"/>
        </w:numPr>
        <w:jc w:val="both"/>
        <w:rPr>
          <w:rFonts w:ascii="Century Gothic" w:hAnsi="Century Gothic" w:cs="Arial"/>
          <w:b/>
        </w:rPr>
      </w:pPr>
      <w:r w:rsidRPr="004C5339">
        <w:rPr>
          <w:rFonts w:ascii="Century Gothic" w:hAnsi="Century Gothic" w:cs="Arial"/>
          <w:b/>
        </w:rPr>
        <w:t>OBLIGACIONES DEL ARRENDATARIO</w:t>
      </w:r>
    </w:p>
    <w:p w:rsidR="00BE66EC" w:rsidRPr="004C5339" w:rsidRDefault="00BE66EC" w:rsidP="00BE66EC">
      <w:pPr>
        <w:pStyle w:val="Prrafodelista"/>
        <w:ind w:left="360"/>
        <w:jc w:val="both"/>
        <w:rPr>
          <w:rFonts w:ascii="Century Gothic" w:hAnsi="Century Gothic" w:cs="Arial"/>
          <w:b/>
        </w:rPr>
      </w:pPr>
    </w:p>
    <w:p w:rsidR="00BE66EC" w:rsidRPr="004C5339" w:rsidRDefault="00BE66EC" w:rsidP="00BE66EC">
      <w:pPr>
        <w:pStyle w:val="Prrafodelista"/>
        <w:ind w:left="0"/>
        <w:jc w:val="both"/>
        <w:rPr>
          <w:rFonts w:ascii="Century Gothic" w:hAnsi="Century Gothic" w:cs="Arial"/>
        </w:rPr>
      </w:pPr>
      <w:r w:rsidRPr="004C5339">
        <w:rPr>
          <w:rFonts w:ascii="Century Gothic" w:hAnsi="Century Gothic" w:cs="Arial"/>
        </w:rPr>
        <w:t>El arrendatario debe cumplir de manera obligatoria lo siguiente:</w:t>
      </w:r>
    </w:p>
    <w:p w:rsidR="00BE66EC" w:rsidRPr="004C5339" w:rsidRDefault="00BE66EC" w:rsidP="00BE66EC">
      <w:pPr>
        <w:pStyle w:val="Prrafodelista"/>
        <w:jc w:val="both"/>
        <w:rPr>
          <w:rFonts w:ascii="Century Gothic" w:hAnsi="Century Gothic" w:cs="Arial"/>
        </w:rPr>
      </w:pPr>
    </w:p>
    <w:p w:rsidR="00BE66EC" w:rsidRPr="004C5339" w:rsidRDefault="00BE66EC" w:rsidP="00BE66EC">
      <w:pPr>
        <w:pStyle w:val="Prrafodelista"/>
        <w:numPr>
          <w:ilvl w:val="0"/>
          <w:numId w:val="27"/>
        </w:numPr>
        <w:jc w:val="both"/>
        <w:rPr>
          <w:rFonts w:ascii="Century Gothic" w:hAnsi="Century Gothic" w:cs="Arial"/>
        </w:rPr>
      </w:pPr>
      <w:r w:rsidRPr="004C5339">
        <w:rPr>
          <w:rFonts w:ascii="Century Gothic" w:hAnsi="Century Gothic" w:cs="Arial"/>
        </w:rPr>
        <w:t xml:space="preserve">El arrendatario, está obligado a destinar el uso del bien inmueble al objeto determinado en el contrato, a observar las reglas de la buena práctica, a respetar el destino económico del bien, a la obtención de todos los permisos que correspondan para el funcionamiento y a correr con todos los gastos por el uso, vale decir pago de servicios básicos, mantenimiento y conservación del bien inmueble. </w:t>
      </w:r>
    </w:p>
    <w:p w:rsidR="00BE66EC" w:rsidRPr="004C5339" w:rsidRDefault="00BE66EC" w:rsidP="00BE66EC">
      <w:pPr>
        <w:pStyle w:val="Prrafodelista"/>
        <w:numPr>
          <w:ilvl w:val="0"/>
          <w:numId w:val="27"/>
        </w:numPr>
        <w:jc w:val="both"/>
        <w:rPr>
          <w:rFonts w:ascii="Century Gothic" w:hAnsi="Century Gothic" w:cs="Arial"/>
        </w:rPr>
      </w:pPr>
      <w:r w:rsidRPr="004C5339">
        <w:rPr>
          <w:rFonts w:ascii="Century Gothic" w:hAnsi="Century Gothic" w:cs="Arial"/>
        </w:rPr>
        <w:t xml:space="preserve">El arrendatario, asumirá la responsabilidad por el buen uso, salvaguarda, mantenimiento, preservación y devolución del bien en las mismas condiciones de entrega inicial y con todas las mejoras realizadas.  </w:t>
      </w:r>
    </w:p>
    <w:p w:rsidR="00BE66EC" w:rsidRPr="004C5339" w:rsidRDefault="00BE66EC" w:rsidP="00BE66EC">
      <w:pPr>
        <w:pStyle w:val="Prrafodelista"/>
        <w:numPr>
          <w:ilvl w:val="0"/>
          <w:numId w:val="27"/>
        </w:numPr>
        <w:jc w:val="both"/>
        <w:rPr>
          <w:rFonts w:ascii="Century Gothic" w:hAnsi="Century Gothic" w:cs="Arial"/>
        </w:rPr>
      </w:pPr>
      <w:r w:rsidRPr="004C5339">
        <w:rPr>
          <w:rFonts w:ascii="Century Gothic" w:hAnsi="Century Gothic" w:cs="Arial"/>
        </w:rPr>
        <w:t xml:space="preserve">En caso de evidenciarse daño en el bien inmueble dado en arrendamiento, el arrendatario deberá resarcir el mismo, devolviendo el bien en las mismas condiciones que le fuera entregado y con todas las mejoras realizadas.   </w:t>
      </w:r>
    </w:p>
    <w:p w:rsidR="00BE66EC" w:rsidRPr="004C5339" w:rsidRDefault="00BE66EC" w:rsidP="00BE66EC">
      <w:pPr>
        <w:pStyle w:val="Prrafodelista"/>
        <w:numPr>
          <w:ilvl w:val="0"/>
          <w:numId w:val="27"/>
        </w:numPr>
        <w:jc w:val="both"/>
        <w:rPr>
          <w:rFonts w:ascii="Century Gothic" w:hAnsi="Century Gothic" w:cs="Arial"/>
        </w:rPr>
      </w:pPr>
      <w:r w:rsidRPr="004C5339">
        <w:rPr>
          <w:rFonts w:ascii="Century Gothic" w:hAnsi="Century Gothic" w:cs="Arial"/>
        </w:rPr>
        <w:t xml:space="preserve">MUSERPOL, puede efectuar inspección técnica, a simple solicitud al arrendatario y acceder al lugar, para la ejecución de tales obligaciones (Verificación técnica del bien inmueble y mantenimiento) y en caso de comprobarse incumplimiento DISOLVER CONTRATO en fiel y estricto cumplimiento de Contrato Administrativo establecidos por la Entidad de pleno derecho.  </w:t>
      </w:r>
    </w:p>
    <w:p w:rsidR="00BE66EC" w:rsidRPr="004C5339" w:rsidRDefault="00BE66EC" w:rsidP="00BE66EC">
      <w:pPr>
        <w:pStyle w:val="Prrafodelista"/>
        <w:ind w:left="360"/>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5. GARANTÍA</w:t>
      </w:r>
    </w:p>
    <w:p w:rsidR="00BE66EC" w:rsidRPr="004C5339" w:rsidRDefault="00BE66EC" w:rsidP="00BE66EC">
      <w:pPr>
        <w:pStyle w:val="Prrafodelista"/>
        <w:spacing w:after="0" w:line="240" w:lineRule="auto"/>
        <w:ind w:left="360"/>
        <w:jc w:val="both"/>
        <w:rPr>
          <w:rFonts w:ascii="Century Gothic" w:hAnsi="Century Gothic" w:cs="Arial"/>
          <w:b/>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 xml:space="preserve">Para la suscripción de contrato, el (la) arrendatario (a) </w:t>
      </w:r>
      <w:r w:rsidRPr="004C5339">
        <w:rPr>
          <w:rFonts w:ascii="Century Gothic" w:hAnsi="Century Gothic" w:cs="Arial"/>
          <w:b/>
        </w:rPr>
        <w:t>deberá efectuar un depósito equivalente a dos (2) mes de arrendamiento</w:t>
      </w:r>
      <w:r w:rsidRPr="004C5339">
        <w:rPr>
          <w:rFonts w:ascii="Century Gothic" w:hAnsi="Century Gothic" w:cs="Arial"/>
        </w:rPr>
        <w:t>, por anticipado, mismo, que será devuelto por MUSERPOL a la finalización del contrato administrativo a simple solicitud el (la) arrendatario (a) una vez cumplido todos los pasos administrativos.</w:t>
      </w:r>
    </w:p>
    <w:p w:rsidR="00BE66EC" w:rsidRPr="004C5339" w:rsidRDefault="00BE66EC" w:rsidP="00BE66EC">
      <w:pPr>
        <w:spacing w:after="0" w:line="240" w:lineRule="auto"/>
        <w:jc w:val="both"/>
        <w:rPr>
          <w:rFonts w:ascii="Century Gothic" w:hAnsi="Century Gothic" w:cs="Arial"/>
        </w:rPr>
      </w:pPr>
    </w:p>
    <w:p w:rsidR="00BE66EC" w:rsidRDefault="00BE66EC" w:rsidP="00BE66EC">
      <w:pPr>
        <w:spacing w:after="0" w:line="240" w:lineRule="auto"/>
        <w:jc w:val="both"/>
        <w:rPr>
          <w:rFonts w:ascii="Century Gothic" w:hAnsi="Century Gothic" w:cs="Arial"/>
        </w:rPr>
      </w:pPr>
      <w:r w:rsidRPr="004C5339">
        <w:rPr>
          <w:rFonts w:ascii="Century Gothic" w:hAnsi="Century Gothic" w:cs="Arial"/>
        </w:rPr>
        <w:t>No se requerirá garantía de seriedad de propuesta.</w:t>
      </w:r>
    </w:p>
    <w:p w:rsidR="00BE66EC" w:rsidRDefault="00BE66EC" w:rsidP="00BE66EC">
      <w:pPr>
        <w:spacing w:after="0" w:line="240" w:lineRule="auto"/>
        <w:jc w:val="both"/>
        <w:rPr>
          <w:rFonts w:ascii="Century Gothic" w:hAnsi="Century Gothic" w:cs="Arial"/>
        </w:rPr>
      </w:pPr>
    </w:p>
    <w:p w:rsidR="00BE66EC"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6. PRECIO BASE DEL ARRENDAMIENTO</w:t>
      </w:r>
    </w:p>
    <w:p w:rsidR="00BE66EC" w:rsidRPr="004C5339" w:rsidRDefault="00BE66EC" w:rsidP="00BE66EC">
      <w:pPr>
        <w:spacing w:after="0" w:line="240" w:lineRule="auto"/>
        <w:jc w:val="both"/>
        <w:rPr>
          <w:rFonts w:ascii="Century Gothic" w:hAnsi="Century Gothic" w:cs="Arial"/>
          <w:b/>
          <w:u w:val="single"/>
        </w:rPr>
      </w:pPr>
    </w:p>
    <w:p w:rsidR="00BE66EC" w:rsidRPr="004C5339" w:rsidRDefault="00BE66EC" w:rsidP="00BE66EC">
      <w:pPr>
        <w:spacing w:after="0" w:line="240" w:lineRule="auto"/>
        <w:jc w:val="both"/>
        <w:rPr>
          <w:rFonts w:ascii="Century Gothic" w:hAnsi="Century Gothic" w:cs="Arial"/>
          <w:b/>
          <w:i/>
        </w:rPr>
      </w:pPr>
      <w:r w:rsidRPr="004C5339">
        <w:rPr>
          <w:rFonts w:ascii="Century Gothic" w:hAnsi="Century Gothic" w:cs="Arial"/>
        </w:rPr>
        <w:t xml:space="preserve">El precio base de arrendamiento del “SALÓN N° 1”, ubicado en la Calle Buenos Aires N° 441, entre las calles Santa Bárbara y Sara, zona Central de la ciudad de Santa Cruz de la Sierra, es de </w:t>
      </w:r>
      <w:r w:rsidRPr="004C5339">
        <w:rPr>
          <w:rFonts w:ascii="Century Gothic" w:hAnsi="Century Gothic" w:cs="Arial"/>
          <w:b/>
          <w:i/>
        </w:rPr>
        <w:t>Bs. 2</w:t>
      </w:r>
      <w:r w:rsidRPr="004C5339">
        <w:rPr>
          <w:rFonts w:ascii="Century Gothic" w:hAnsi="Century Gothic" w:cs="Arial"/>
          <w:b/>
          <w:i/>
          <w:lang w:val="es-MX"/>
        </w:rPr>
        <w:t>.800,65.-</w:t>
      </w:r>
      <w:r w:rsidRPr="004C5339">
        <w:rPr>
          <w:rFonts w:ascii="Century Gothic" w:hAnsi="Century Gothic" w:cs="Arial"/>
          <w:b/>
          <w:i/>
        </w:rPr>
        <w:t xml:space="preserve"> (Dos mil ochocientos 65/100 BOLIVIANOS), </w:t>
      </w:r>
      <w:r w:rsidRPr="004C5339">
        <w:rPr>
          <w:rFonts w:ascii="Century Gothic" w:hAnsi="Century Gothic" w:cs="Arial"/>
        </w:rPr>
        <w:t>debiendo el (la) arrendatario (a) efectuar pago mensual</w:t>
      </w:r>
      <w:r w:rsidRPr="004C5339">
        <w:rPr>
          <w:rFonts w:ascii="Century Gothic" w:hAnsi="Century Gothic" w:cs="Arial"/>
          <w:b/>
          <w:i/>
        </w:rPr>
        <w:t>.</w:t>
      </w:r>
    </w:p>
    <w:p w:rsidR="00BE66EC" w:rsidRPr="004C5339" w:rsidRDefault="00BE66EC" w:rsidP="00BE66EC">
      <w:pPr>
        <w:spacing w:after="0" w:line="240" w:lineRule="auto"/>
        <w:jc w:val="both"/>
        <w:rPr>
          <w:rFonts w:ascii="Century Gothic" w:hAnsi="Century Gothic"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30"/>
        <w:gridCol w:w="1044"/>
        <w:gridCol w:w="1220"/>
        <w:gridCol w:w="1233"/>
        <w:gridCol w:w="1579"/>
      </w:tblGrid>
      <w:tr w:rsidR="00BE66EC" w:rsidRPr="004C5339" w:rsidTr="003C004E">
        <w:tc>
          <w:tcPr>
            <w:tcW w:w="0" w:type="auto"/>
            <w:shd w:val="clear" w:color="auto" w:fill="C6D9F1"/>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Nº</w:t>
            </w:r>
          </w:p>
        </w:tc>
        <w:tc>
          <w:tcPr>
            <w:tcW w:w="4299" w:type="dxa"/>
            <w:shd w:val="clear" w:color="auto" w:fill="C6D9F1"/>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Descripción</w:t>
            </w:r>
          </w:p>
        </w:tc>
        <w:tc>
          <w:tcPr>
            <w:tcW w:w="1024" w:type="dxa"/>
            <w:shd w:val="clear" w:color="auto" w:fill="C6D9F1"/>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Medida</w:t>
            </w:r>
          </w:p>
        </w:tc>
        <w:tc>
          <w:tcPr>
            <w:tcW w:w="0" w:type="auto"/>
            <w:shd w:val="clear" w:color="auto" w:fill="C6D9F1"/>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Cantidad</w:t>
            </w:r>
          </w:p>
        </w:tc>
        <w:tc>
          <w:tcPr>
            <w:tcW w:w="1193" w:type="dxa"/>
            <w:shd w:val="clear" w:color="auto" w:fill="C6D9F1"/>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Precio Unitario</w:t>
            </w:r>
          </w:p>
        </w:tc>
        <w:tc>
          <w:tcPr>
            <w:tcW w:w="1608" w:type="dxa"/>
            <w:shd w:val="clear" w:color="auto" w:fill="C6D9F1"/>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Precio Referencial (Bs.)</w:t>
            </w:r>
          </w:p>
        </w:tc>
      </w:tr>
      <w:tr w:rsidR="00BE66EC" w:rsidRPr="004C5339" w:rsidTr="003C004E">
        <w:tc>
          <w:tcPr>
            <w:tcW w:w="0" w:type="auto"/>
            <w:shd w:val="clear" w:color="auto" w:fill="auto"/>
          </w:tcPr>
          <w:p w:rsidR="00BE66EC" w:rsidRPr="004C5339" w:rsidRDefault="00BE66EC" w:rsidP="003C004E">
            <w:pPr>
              <w:spacing w:after="0" w:line="240" w:lineRule="auto"/>
              <w:jc w:val="center"/>
              <w:rPr>
                <w:rFonts w:ascii="Century Gothic" w:hAnsi="Century Gothic"/>
                <w:b/>
              </w:rPr>
            </w:pPr>
          </w:p>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1</w:t>
            </w:r>
          </w:p>
        </w:tc>
        <w:tc>
          <w:tcPr>
            <w:tcW w:w="4299" w:type="dxa"/>
            <w:shd w:val="clear" w:color="auto" w:fill="auto"/>
            <w:vAlign w:val="center"/>
          </w:tcPr>
          <w:p w:rsidR="00BE66EC" w:rsidRPr="004C5339" w:rsidRDefault="00BE66EC" w:rsidP="003C004E">
            <w:pPr>
              <w:spacing w:after="0" w:line="240" w:lineRule="auto"/>
              <w:jc w:val="both"/>
              <w:rPr>
                <w:rFonts w:ascii="Century Gothic" w:hAnsi="Century Gothic"/>
                <w:b/>
              </w:rPr>
            </w:pPr>
            <w:r w:rsidRPr="004C5339">
              <w:rPr>
                <w:rFonts w:ascii="Century Gothic" w:hAnsi="Century Gothic"/>
              </w:rPr>
              <w:t>El “Salón N° 1” de la ciudad de Santa Cruz está en buen estado de conservación para su uso, con entrada independiente, cuenta con los siguientes ambientes: Ambiente principal, ambiente 2 (Trastienda), ambiente 3 (</w:t>
            </w:r>
            <w:proofErr w:type="spellStart"/>
            <w:r w:rsidRPr="004C5339">
              <w:rPr>
                <w:rFonts w:ascii="Century Gothic" w:hAnsi="Century Gothic"/>
              </w:rPr>
              <w:t>mezanine</w:t>
            </w:r>
            <w:proofErr w:type="spellEnd"/>
            <w:r w:rsidRPr="004C5339">
              <w:rPr>
                <w:rFonts w:ascii="Century Gothic" w:hAnsi="Century Gothic"/>
              </w:rPr>
              <w:t>), ambiente 4 (Cocina), baño, servicios básicos y buen funcionamiento para entrega inmediata, previo cumplimiento de publicación SICOES y proceso administrativo y legal.</w:t>
            </w:r>
          </w:p>
        </w:tc>
        <w:tc>
          <w:tcPr>
            <w:tcW w:w="1024" w:type="dxa"/>
            <w:shd w:val="clear" w:color="auto" w:fill="auto"/>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cs="Arial"/>
                <w:b/>
              </w:rPr>
              <w:t>159.58 M</w:t>
            </w:r>
            <w:r w:rsidRPr="004C5339">
              <w:rPr>
                <w:rFonts w:ascii="Century Gothic" w:hAnsi="Century Gothic" w:cs="Arial"/>
                <w:b/>
                <w:vertAlign w:val="superscript"/>
              </w:rPr>
              <w:t>2</w:t>
            </w:r>
          </w:p>
        </w:tc>
        <w:tc>
          <w:tcPr>
            <w:tcW w:w="0" w:type="auto"/>
            <w:shd w:val="clear" w:color="auto" w:fill="auto"/>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1</w:t>
            </w:r>
          </w:p>
        </w:tc>
        <w:tc>
          <w:tcPr>
            <w:tcW w:w="1193" w:type="dxa"/>
            <w:shd w:val="clear" w:color="auto" w:fill="auto"/>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2.800,65.-</w:t>
            </w:r>
          </w:p>
        </w:tc>
        <w:tc>
          <w:tcPr>
            <w:tcW w:w="1608" w:type="dxa"/>
            <w:shd w:val="clear" w:color="auto" w:fill="auto"/>
            <w:vAlign w:val="center"/>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2.800,65.-</w:t>
            </w:r>
          </w:p>
        </w:tc>
      </w:tr>
      <w:tr w:rsidR="00BE66EC" w:rsidRPr="004C5339" w:rsidTr="003C004E">
        <w:tc>
          <w:tcPr>
            <w:tcW w:w="9464" w:type="dxa"/>
            <w:gridSpan w:val="6"/>
            <w:shd w:val="clear" w:color="auto" w:fill="auto"/>
          </w:tcPr>
          <w:p w:rsidR="00BE66EC" w:rsidRPr="004C5339" w:rsidRDefault="00BE66EC" w:rsidP="003C004E">
            <w:pPr>
              <w:spacing w:after="0" w:line="240" w:lineRule="auto"/>
              <w:jc w:val="center"/>
              <w:rPr>
                <w:rFonts w:ascii="Century Gothic" w:hAnsi="Century Gothic"/>
                <w:b/>
              </w:rPr>
            </w:pPr>
            <w:r w:rsidRPr="004C5339">
              <w:rPr>
                <w:rFonts w:ascii="Century Gothic" w:hAnsi="Century Gothic"/>
                <w:b/>
              </w:rPr>
              <w:t xml:space="preserve">                  Son:  Dos mil ochocientos 65/100 Bolivianos                                    </w:t>
            </w:r>
          </w:p>
        </w:tc>
      </w:tr>
    </w:tbl>
    <w:p w:rsidR="00BE66EC" w:rsidRPr="004C5339" w:rsidRDefault="00BE66EC" w:rsidP="00BE66EC">
      <w:pPr>
        <w:spacing w:after="0" w:line="240" w:lineRule="auto"/>
        <w:jc w:val="both"/>
        <w:rPr>
          <w:rFonts w:ascii="Century Gothic" w:hAnsi="Century Gothic" w:cs="Arial"/>
          <w:b/>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7. CONDICIONES DE PAGO</w:t>
      </w:r>
    </w:p>
    <w:p w:rsidR="00BE66EC" w:rsidRPr="004C5339" w:rsidRDefault="00BE66EC" w:rsidP="00BE66EC">
      <w:pPr>
        <w:spacing w:after="0" w:line="240" w:lineRule="auto"/>
        <w:jc w:val="both"/>
        <w:rPr>
          <w:rFonts w:ascii="Century Gothic" w:hAnsi="Century Gothic" w:cs="Arial"/>
          <w:b/>
          <w:u w:val="single"/>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 xml:space="preserve">El adjudicado sea persona natural y/o jurídica, entidad privada o pública, estará sujeta a PAGO en </w:t>
      </w:r>
      <w:r w:rsidRPr="004C5339">
        <w:rPr>
          <w:rFonts w:ascii="Century Gothic" w:hAnsi="Century Gothic" w:cs="Arial"/>
          <w:b/>
        </w:rPr>
        <w:t>depósito bancario mensual</w:t>
      </w:r>
      <w:r w:rsidRPr="004C5339">
        <w:rPr>
          <w:rFonts w:ascii="Century Gothic" w:hAnsi="Century Gothic" w:cs="Arial"/>
        </w:rPr>
        <w:t xml:space="preserve"> a favor de la entidad convocante, MUSERPOL, hasta el 10 de cada inicio de mes, debiendo el arrendatario (a) </w:t>
      </w:r>
      <w:r w:rsidRPr="004C5339">
        <w:rPr>
          <w:rFonts w:ascii="Century Gothic" w:hAnsi="Century Gothic" w:cs="Arial"/>
          <w:b/>
          <w:i/>
        </w:rPr>
        <w:t>remitir con nota la boleta de depósito bancario para fines de constancia administrativa</w:t>
      </w:r>
      <w:r w:rsidRPr="004C5339">
        <w:rPr>
          <w:rFonts w:ascii="Century Gothic" w:hAnsi="Century Gothic" w:cs="Arial"/>
        </w:rPr>
        <w:t>.</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 xml:space="preserve">En caso que el (la) arrendatario (a), no cumpla los plazos previstos se notificará de manera escrita, dando plazo de cinco (5) días como máximo, en caso que no se responda de manera favorable, la Entidad se sujetará de pleno derecho al Contrato Administrativo. </w:t>
      </w:r>
    </w:p>
    <w:p w:rsidR="00BE66EC" w:rsidRPr="004C5339" w:rsidRDefault="00BE66EC" w:rsidP="00BE66EC">
      <w:pPr>
        <w:pStyle w:val="Prrafodelista"/>
        <w:ind w:left="360"/>
        <w:jc w:val="both"/>
        <w:rPr>
          <w:rFonts w:ascii="Century Gothic" w:hAnsi="Century Gothic" w:cs="Arial"/>
          <w:b/>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8. ESTADO ACTUAL DEL BIEN</w:t>
      </w:r>
    </w:p>
    <w:p w:rsidR="00BE66EC" w:rsidRPr="004C5339" w:rsidRDefault="00BE66EC" w:rsidP="00BE66EC">
      <w:pPr>
        <w:spacing w:after="0" w:line="240" w:lineRule="auto"/>
        <w:jc w:val="both"/>
        <w:rPr>
          <w:rFonts w:ascii="Century Gothic" w:hAnsi="Century Gothic" w:cs="Arial"/>
          <w:b/>
          <w:u w:val="single"/>
        </w:rPr>
      </w:pPr>
    </w:p>
    <w:p w:rsidR="00BE66EC" w:rsidRDefault="00BE66EC" w:rsidP="00BE66EC">
      <w:pPr>
        <w:spacing w:after="0" w:line="240" w:lineRule="auto"/>
        <w:jc w:val="both"/>
        <w:rPr>
          <w:rFonts w:ascii="Century Gothic" w:hAnsi="Century Gothic" w:cs="Arial"/>
        </w:rPr>
      </w:pPr>
      <w:r w:rsidRPr="004C5339">
        <w:rPr>
          <w:rFonts w:ascii="Century Gothic" w:hAnsi="Century Gothic" w:cs="Arial"/>
        </w:rPr>
        <w:t xml:space="preserve">El inmueble a arrendar denominado SALÓN N° 1 CIUDAD DE SANTA CRUZ, ubicado en la Calle Buenos Aires N° 441, entre las calles Santa Bárbara y Sara, zona Central de la ciudad de Santa Cruz de la Sierra, misma que se encuentra en buenas </w:t>
      </w:r>
      <w:r w:rsidRPr="004C5339">
        <w:rPr>
          <w:rFonts w:ascii="Century Gothic" w:hAnsi="Century Gothic" w:cs="Arial"/>
        </w:rPr>
        <w:lastRenderedPageBreak/>
        <w:t>condiciones para su puesta en funcionamiento y estado de conservación, apto para diferentes actividades comerciales sean estas privadas o públicas, excepto vivienda.</w:t>
      </w:r>
    </w:p>
    <w:p w:rsidR="00BE66EC"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9. CONDICIONES DE CONSERVACION Y SALVAGUARDA</w:t>
      </w:r>
    </w:p>
    <w:p w:rsidR="00BE66EC" w:rsidRPr="004C5339" w:rsidRDefault="00BE66EC" w:rsidP="00BE66EC">
      <w:pPr>
        <w:spacing w:after="0" w:line="240" w:lineRule="auto"/>
        <w:jc w:val="both"/>
        <w:rPr>
          <w:rFonts w:ascii="Century Gothic" w:hAnsi="Century Gothic" w:cs="Arial"/>
          <w:b/>
          <w:u w:val="single"/>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El (la) arrendatario (a), tiene la obligación de preservar y salvaguardar las instalaciones. En caso de evidenciarse daño en el inmueble arrendado, el arrendatario tiene la obligación de resarcir el daño, devolviendo las instalaciones en las mismas condiciones en que fue entregado.</w:t>
      </w:r>
    </w:p>
    <w:p w:rsidR="00BE66EC" w:rsidRPr="004C5339" w:rsidRDefault="00BE66EC" w:rsidP="00BE66EC">
      <w:pPr>
        <w:spacing w:after="0" w:line="240" w:lineRule="auto"/>
        <w:jc w:val="both"/>
        <w:rPr>
          <w:rFonts w:ascii="Century Gothic" w:hAnsi="Century Gothic" w:cs="Arial"/>
          <w:b/>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Cualquier mejora o refacción física realizada dentro las instalaciones del inmueble, correrá por cuenta del arrendatario, previa autorización de MUSERPOL, la misma no tendrá opción a devolución alguna quedando a favor de MUSERPOL la mejora o refacción a la finalización del contrato.</w:t>
      </w:r>
    </w:p>
    <w:p w:rsidR="00BE66EC" w:rsidRPr="004C5339" w:rsidRDefault="00BE66EC" w:rsidP="00BE66EC">
      <w:pPr>
        <w:pStyle w:val="Prrafodelista"/>
        <w:spacing w:after="0" w:line="240" w:lineRule="auto"/>
        <w:ind w:left="0"/>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 xml:space="preserve">Por tanto, el (la) arrendatario (a), deberá tomar en cuenta las siguientes condiciones: </w:t>
      </w:r>
    </w:p>
    <w:p w:rsidR="00BE66EC" w:rsidRPr="004C5339" w:rsidRDefault="00BE66EC" w:rsidP="00BE66EC">
      <w:pPr>
        <w:spacing w:after="0" w:line="240" w:lineRule="auto"/>
        <w:ind w:left="360"/>
        <w:jc w:val="both"/>
        <w:rPr>
          <w:rFonts w:ascii="Century Gothic" w:hAnsi="Century Gothic" w:cs="Arial"/>
        </w:rPr>
      </w:pP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Cumplir con el pago del canon de arrendamiento establecido conforme al contrato.</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Pagar independientemente del canon de arrendamiento, el consumo de agua y luz, por prorrateo de acuerdo a la variable que se presente una vez ocupado el espacio de acuerdo al rubro o tipo de actividad que se establezca en el bien inmueble arrendado por el (la) arrendatario (a).</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Conservar y cuidar la infraestructura arrendada (Sujeta a inspección bimestral o cuando sea conveniente por la Entidad).</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Entregar el inmueble a la conclusión del contrato en las mismas condiciones de recepción por el (la) arrendatario (a) como las mejoras efectuadas durante la ocupación y desarrollo del tipo de actividad.</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Realizar por su cuenta con las refacciones y posibles daños que emerjan de su uso.</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Permitir inspecciones coordinadas con frecuencia bimestral a una comisión técnica reconocida en el contrato con la finalidad de verificar el estado de conservación y cuidado del bien inmueble.</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Reportar de manera escrita e inmediata cualquier intención de modificación, refacción, daño u otros que afecten al inmueble.</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Tramitar autorizaciones o licencias que correspondan para el funcionamiento de la actividad de acuerdo a sus finalidades.</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Evitar cualquier tipo de clausura que dañe o limite el funcionamiento del bien arrendado.</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Imponer máximas medidas de seguridad para evitar que en el bien inmueble arrendado se introduzcan sustancias controladas o se cometan ilícitos, quedando exento la Entidad de toda responsabilidad y quedando bajo responsabilidad del arrendatario (a).</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lastRenderedPageBreak/>
        <w:t>Recibir y entregar el bien inmueble bajo inventario.</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Todo equipamiento de mobiliario implementado por el arrendatario, a la finalización del contrato, deberá ser retirado del inmueble, salvo equipamiento fijo a muros, pisos y/o estructura, previa autorización escrita de la entidad propietaria sin derecho a reposición de gastos por mejoras efectuadas.</w:t>
      </w:r>
    </w:p>
    <w:p w:rsidR="00BE66EC" w:rsidRPr="004C5339" w:rsidRDefault="00BE66EC" w:rsidP="00BE66EC">
      <w:pPr>
        <w:numPr>
          <w:ilvl w:val="0"/>
          <w:numId w:val="26"/>
        </w:numPr>
        <w:spacing w:after="0" w:line="240" w:lineRule="auto"/>
        <w:ind w:left="360"/>
        <w:jc w:val="both"/>
        <w:rPr>
          <w:rFonts w:ascii="Century Gothic" w:hAnsi="Century Gothic" w:cs="Arial"/>
        </w:rPr>
      </w:pPr>
      <w:r w:rsidRPr="004C5339">
        <w:rPr>
          <w:rFonts w:ascii="Century Gothic" w:hAnsi="Century Gothic" w:cs="Arial"/>
        </w:rPr>
        <w:t>El (la) arrendatario (a) no podrá sub-arrendar o conceder a un tercero el uso del bien inmueble.</w:t>
      </w:r>
    </w:p>
    <w:p w:rsidR="00BE66EC"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10. PROPONENTES ELEGIBLES</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En esta convocatoria podrán participar los siguientes proponentes:</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pStyle w:val="Prrafodelista"/>
        <w:numPr>
          <w:ilvl w:val="0"/>
          <w:numId w:val="24"/>
        </w:numPr>
        <w:spacing w:after="0" w:line="240" w:lineRule="auto"/>
        <w:jc w:val="both"/>
        <w:rPr>
          <w:rFonts w:ascii="Century Gothic" w:hAnsi="Century Gothic" w:cs="Arial"/>
        </w:rPr>
      </w:pPr>
      <w:r w:rsidRPr="004C5339">
        <w:rPr>
          <w:rFonts w:ascii="Century Gothic" w:hAnsi="Century Gothic" w:cs="Arial"/>
        </w:rPr>
        <w:t>Personas naturales y/o jurídicas, públicas o privadas, interesadas en arrendar el bien inmueble para actividad de servicio y complementos, excepto para uso de vivienda.</w:t>
      </w:r>
    </w:p>
    <w:p w:rsidR="00BE66EC" w:rsidRPr="004C5339" w:rsidRDefault="00BE66EC" w:rsidP="00BE66EC">
      <w:pPr>
        <w:pStyle w:val="Prrafodelista"/>
        <w:numPr>
          <w:ilvl w:val="0"/>
          <w:numId w:val="24"/>
        </w:numPr>
        <w:spacing w:after="0" w:line="240" w:lineRule="auto"/>
        <w:jc w:val="both"/>
        <w:rPr>
          <w:rFonts w:ascii="Century Gothic" w:hAnsi="Century Gothic" w:cs="Arial"/>
        </w:rPr>
      </w:pPr>
      <w:r w:rsidRPr="004C5339">
        <w:rPr>
          <w:rFonts w:ascii="Century Gothic" w:hAnsi="Century Gothic" w:cs="Arial"/>
        </w:rPr>
        <w:t>Entidades Privadas interesadas, en arrendar el bien inmueble para desarrollar operaciones de funcionamiento.</w:t>
      </w:r>
    </w:p>
    <w:p w:rsidR="00BE66EC" w:rsidRPr="004C5339" w:rsidRDefault="00BE66EC" w:rsidP="00BE66EC">
      <w:pPr>
        <w:pStyle w:val="Prrafodelista"/>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11. DESCRIPCION DEL BIEN INMUEBLE A ARRENDAR</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b/>
        </w:rPr>
      </w:pPr>
      <w:r w:rsidRPr="004C5339">
        <w:rPr>
          <w:rFonts w:ascii="Century Gothic" w:hAnsi="Century Gothic" w:cs="Arial"/>
          <w:b/>
          <w:i/>
        </w:rPr>
        <w:t>11.1.</w:t>
      </w:r>
      <w:r w:rsidRPr="004C5339">
        <w:rPr>
          <w:rFonts w:ascii="Century Gothic" w:hAnsi="Century Gothic" w:cs="Arial"/>
          <w:b/>
          <w:i/>
        </w:rPr>
        <w:tab/>
      </w:r>
      <w:r w:rsidRPr="004C5339">
        <w:rPr>
          <w:rFonts w:ascii="Century Gothic" w:hAnsi="Century Gothic" w:cs="Arial"/>
          <w:b/>
        </w:rPr>
        <w:t>BIEN INMUEBLE A ARRENDAR</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lang w:val="es-MX"/>
        </w:rPr>
        <w:t xml:space="preserve">El Salón Nª 1, reúne las condiciones básicas y mínimas para iniciar operaciones y actividades económicas en servicios o comercio en estricta sujeción a normativa municipal y departamental de salubridad.  Asimismo, el bien inmueble es apto para servicios y comercio destinado para entidades públicas y privadas. </w:t>
      </w:r>
      <w:r w:rsidRPr="004C5339">
        <w:rPr>
          <w:rFonts w:ascii="Century Gothic" w:hAnsi="Century Gothic" w:cs="Arial"/>
        </w:rPr>
        <w:t xml:space="preserve">El “SALON N° 1”, está ubicada en la Calle Buenos Aires N° 441, entre las calles Santa Bárbara y Sara, zona Central de la ciudad de Santa Cruz. </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b/>
        </w:rPr>
      </w:pPr>
      <w:r w:rsidRPr="004C5339">
        <w:rPr>
          <w:rFonts w:ascii="Century Gothic" w:hAnsi="Century Gothic" w:cs="Arial"/>
          <w:b/>
        </w:rPr>
        <w:t>11.1.1</w:t>
      </w:r>
      <w:r w:rsidRPr="004C5339">
        <w:rPr>
          <w:rFonts w:ascii="Century Gothic" w:hAnsi="Century Gothic" w:cs="Arial"/>
          <w:b/>
        </w:rPr>
        <w:tab/>
        <w:t>Superficie total</w:t>
      </w:r>
      <w:r w:rsidRPr="004C5339">
        <w:rPr>
          <w:rFonts w:ascii="Century Gothic" w:hAnsi="Century Gothic" w:cs="Arial"/>
          <w:b/>
        </w:rPr>
        <w:tab/>
      </w:r>
      <w:r w:rsidRPr="004C5339">
        <w:rPr>
          <w:rFonts w:ascii="Century Gothic" w:hAnsi="Century Gothic" w:cs="Arial"/>
          <w:b/>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042"/>
      </w:tblGrid>
      <w:tr w:rsidR="00BE66EC" w:rsidRPr="004C5339" w:rsidTr="003C004E">
        <w:trPr>
          <w:jc w:val="center"/>
        </w:trPr>
        <w:tc>
          <w:tcPr>
            <w:tcW w:w="0" w:type="auto"/>
            <w:shd w:val="clear" w:color="auto" w:fill="auto"/>
          </w:tcPr>
          <w:p w:rsidR="00BE66EC" w:rsidRPr="004C5339" w:rsidRDefault="00BE66EC" w:rsidP="003C004E">
            <w:pPr>
              <w:jc w:val="center"/>
              <w:rPr>
                <w:rFonts w:ascii="Century Gothic" w:hAnsi="Century Gothic"/>
                <w:b/>
              </w:rPr>
            </w:pPr>
            <w:r w:rsidRPr="004C5339">
              <w:rPr>
                <w:rFonts w:ascii="Century Gothic" w:hAnsi="Century Gothic"/>
                <w:b/>
              </w:rPr>
              <w:t>N°</w:t>
            </w:r>
          </w:p>
        </w:tc>
        <w:tc>
          <w:tcPr>
            <w:tcW w:w="0" w:type="auto"/>
            <w:shd w:val="clear" w:color="auto" w:fill="auto"/>
          </w:tcPr>
          <w:p w:rsidR="00BE66EC" w:rsidRPr="004C5339" w:rsidRDefault="00BE66EC" w:rsidP="003C004E">
            <w:pPr>
              <w:jc w:val="center"/>
              <w:rPr>
                <w:rFonts w:ascii="Century Gothic" w:hAnsi="Century Gothic"/>
                <w:b/>
              </w:rPr>
            </w:pPr>
            <w:r w:rsidRPr="004C5339">
              <w:rPr>
                <w:rFonts w:ascii="Century Gothic" w:hAnsi="Century Gothic"/>
                <w:b/>
              </w:rPr>
              <w:t>SUPERFICIE TOTAL</w:t>
            </w:r>
          </w:p>
        </w:tc>
      </w:tr>
      <w:tr w:rsidR="00BE66EC" w:rsidRPr="004C5339" w:rsidTr="003C004E">
        <w:trPr>
          <w:trHeight w:val="292"/>
          <w:jc w:val="center"/>
        </w:trPr>
        <w:tc>
          <w:tcPr>
            <w:tcW w:w="0" w:type="auto"/>
            <w:shd w:val="clear" w:color="auto" w:fill="auto"/>
          </w:tcPr>
          <w:p w:rsidR="00BE66EC" w:rsidRPr="004C5339" w:rsidRDefault="00BE66EC" w:rsidP="003C004E">
            <w:pPr>
              <w:jc w:val="center"/>
              <w:rPr>
                <w:rFonts w:ascii="Century Gothic" w:hAnsi="Century Gothic"/>
              </w:rPr>
            </w:pPr>
            <w:r w:rsidRPr="004C5339">
              <w:rPr>
                <w:rFonts w:ascii="Century Gothic" w:hAnsi="Century Gothic"/>
              </w:rPr>
              <w:t>1</w:t>
            </w:r>
          </w:p>
        </w:tc>
        <w:tc>
          <w:tcPr>
            <w:tcW w:w="0" w:type="auto"/>
            <w:shd w:val="clear" w:color="auto" w:fill="auto"/>
          </w:tcPr>
          <w:p w:rsidR="00BE66EC" w:rsidRPr="004C5339" w:rsidRDefault="00BE66EC" w:rsidP="003C004E">
            <w:pPr>
              <w:jc w:val="center"/>
              <w:rPr>
                <w:rFonts w:ascii="Century Gothic" w:hAnsi="Century Gothic"/>
              </w:rPr>
            </w:pPr>
            <w:r w:rsidRPr="004C5339">
              <w:rPr>
                <w:rFonts w:ascii="Century Gothic" w:hAnsi="Century Gothic"/>
                <w:b/>
              </w:rPr>
              <w:t>159,58 M</w:t>
            </w:r>
            <w:r w:rsidRPr="004C5339">
              <w:rPr>
                <w:rFonts w:ascii="Century Gothic" w:hAnsi="Century Gothic"/>
                <w:b/>
                <w:vertAlign w:val="superscript"/>
              </w:rPr>
              <w:t>2</w:t>
            </w:r>
          </w:p>
        </w:tc>
      </w:tr>
    </w:tbl>
    <w:p w:rsidR="00BE66EC" w:rsidRPr="004C5339" w:rsidRDefault="00BE66EC" w:rsidP="00BE66EC">
      <w:pPr>
        <w:spacing w:after="0" w:line="240" w:lineRule="auto"/>
        <w:jc w:val="both"/>
        <w:rPr>
          <w:rFonts w:ascii="Century Gothic" w:hAnsi="Century Gothic" w:cs="Arial"/>
          <w:b/>
        </w:rPr>
      </w:pPr>
    </w:p>
    <w:tbl>
      <w:tblPr>
        <w:tblW w:w="6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6"/>
        <w:gridCol w:w="3402"/>
        <w:gridCol w:w="1276"/>
        <w:gridCol w:w="952"/>
      </w:tblGrid>
      <w:tr w:rsidR="00BE66EC" w:rsidRPr="004C5339" w:rsidTr="003C004E">
        <w:trPr>
          <w:trHeight w:val="197"/>
          <w:jc w:val="center"/>
        </w:trPr>
        <w:tc>
          <w:tcPr>
            <w:tcW w:w="456" w:type="dxa"/>
            <w:shd w:val="clear" w:color="auto" w:fill="auto"/>
            <w:hideMark/>
          </w:tcPr>
          <w:p w:rsidR="00BE66EC" w:rsidRPr="004C5339" w:rsidRDefault="00BE66EC" w:rsidP="003C004E">
            <w:pPr>
              <w:spacing w:after="0" w:line="240" w:lineRule="auto"/>
              <w:jc w:val="center"/>
              <w:rPr>
                <w:rFonts w:ascii="Century Gothic" w:hAnsi="Century Gothic"/>
                <w:b/>
                <w:bCs/>
              </w:rPr>
            </w:pPr>
            <w:r w:rsidRPr="004C5339">
              <w:rPr>
                <w:rFonts w:ascii="Century Gothic" w:hAnsi="Century Gothic"/>
                <w:b/>
                <w:bCs/>
              </w:rPr>
              <w:t>N°</w:t>
            </w:r>
          </w:p>
        </w:tc>
        <w:tc>
          <w:tcPr>
            <w:tcW w:w="3402" w:type="dxa"/>
            <w:shd w:val="clear" w:color="auto" w:fill="auto"/>
            <w:hideMark/>
          </w:tcPr>
          <w:p w:rsidR="00BE66EC" w:rsidRPr="004C5339" w:rsidRDefault="00BE66EC" w:rsidP="003C004E">
            <w:pPr>
              <w:spacing w:after="0" w:line="240" w:lineRule="auto"/>
              <w:jc w:val="center"/>
              <w:rPr>
                <w:rFonts w:ascii="Century Gothic" w:hAnsi="Century Gothic"/>
                <w:b/>
                <w:bCs/>
              </w:rPr>
            </w:pPr>
            <w:r w:rsidRPr="004C5339">
              <w:rPr>
                <w:rFonts w:ascii="Century Gothic" w:hAnsi="Century Gothic"/>
                <w:b/>
                <w:bCs/>
              </w:rPr>
              <w:t>DESCRIPCIÓN</w:t>
            </w:r>
          </w:p>
        </w:tc>
        <w:tc>
          <w:tcPr>
            <w:tcW w:w="1276" w:type="dxa"/>
            <w:shd w:val="clear" w:color="auto" w:fill="auto"/>
            <w:hideMark/>
          </w:tcPr>
          <w:p w:rsidR="00BE66EC" w:rsidRPr="004C5339" w:rsidRDefault="00BE66EC" w:rsidP="003C004E">
            <w:pPr>
              <w:spacing w:after="0" w:line="240" w:lineRule="auto"/>
              <w:jc w:val="center"/>
              <w:rPr>
                <w:rFonts w:ascii="Century Gothic" w:hAnsi="Century Gothic"/>
                <w:b/>
                <w:bCs/>
              </w:rPr>
            </w:pPr>
            <w:r w:rsidRPr="004C5339">
              <w:rPr>
                <w:rFonts w:ascii="Century Gothic" w:hAnsi="Century Gothic"/>
                <w:b/>
                <w:bCs/>
              </w:rPr>
              <w:t>ESTADO</w:t>
            </w:r>
          </w:p>
        </w:tc>
        <w:tc>
          <w:tcPr>
            <w:tcW w:w="952" w:type="dxa"/>
          </w:tcPr>
          <w:p w:rsidR="00BE66EC" w:rsidRPr="004C5339" w:rsidRDefault="00BE66EC" w:rsidP="003C004E">
            <w:pPr>
              <w:spacing w:after="0" w:line="240" w:lineRule="auto"/>
              <w:jc w:val="center"/>
              <w:rPr>
                <w:rFonts w:ascii="Century Gothic" w:hAnsi="Century Gothic"/>
                <w:b/>
                <w:bCs/>
              </w:rPr>
            </w:pPr>
            <w:r w:rsidRPr="004C5339">
              <w:rPr>
                <w:rFonts w:ascii="Century Gothic" w:hAnsi="Century Gothic"/>
                <w:b/>
                <w:bCs/>
              </w:rPr>
              <w:t>MTS</w:t>
            </w:r>
            <w:r w:rsidRPr="004C5339">
              <w:rPr>
                <w:rFonts w:ascii="Century Gothic" w:hAnsi="Century Gothic"/>
                <w:b/>
                <w:bCs/>
                <w:vertAlign w:val="superscript"/>
              </w:rPr>
              <w:t>2</w:t>
            </w:r>
          </w:p>
        </w:tc>
      </w:tr>
      <w:tr w:rsidR="00BE66EC" w:rsidRPr="004C5339" w:rsidTr="003C004E">
        <w:trPr>
          <w:trHeight w:val="160"/>
          <w:jc w:val="center"/>
        </w:trPr>
        <w:tc>
          <w:tcPr>
            <w:tcW w:w="456" w:type="dxa"/>
            <w:shd w:val="clear" w:color="auto" w:fill="auto"/>
            <w:noWrap/>
            <w:vAlign w:val="center"/>
            <w:hideMark/>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1</w:t>
            </w:r>
          </w:p>
        </w:tc>
        <w:tc>
          <w:tcPr>
            <w:tcW w:w="3402" w:type="dxa"/>
            <w:shd w:val="clear" w:color="auto" w:fill="auto"/>
            <w:noWrap/>
            <w:vAlign w:val="center"/>
            <w:hideMark/>
          </w:tcPr>
          <w:p w:rsidR="00BE66EC" w:rsidRPr="004C5339" w:rsidRDefault="00BE66EC" w:rsidP="003C004E">
            <w:pPr>
              <w:spacing w:after="0" w:line="240" w:lineRule="auto"/>
              <w:jc w:val="both"/>
              <w:rPr>
                <w:rFonts w:ascii="Century Gothic" w:hAnsi="Century Gothic"/>
              </w:rPr>
            </w:pPr>
            <w:r w:rsidRPr="004C5339">
              <w:rPr>
                <w:rFonts w:ascii="Century Gothic" w:hAnsi="Century Gothic"/>
              </w:rPr>
              <w:t>AMBIENTE  PRINCIPAL 1 (TIENDA)</w:t>
            </w:r>
          </w:p>
        </w:tc>
        <w:tc>
          <w:tcPr>
            <w:tcW w:w="1276" w:type="dxa"/>
            <w:shd w:val="clear" w:color="auto" w:fill="auto"/>
            <w:noWrap/>
            <w:vAlign w:val="bottom"/>
            <w:hideMark/>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BUENO</w:t>
            </w:r>
          </w:p>
        </w:tc>
        <w:tc>
          <w:tcPr>
            <w:tcW w:w="952" w:type="dxa"/>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51.11</w:t>
            </w:r>
          </w:p>
        </w:tc>
      </w:tr>
      <w:tr w:rsidR="00BE66EC" w:rsidRPr="004C5339" w:rsidTr="003C004E">
        <w:trPr>
          <w:trHeight w:val="160"/>
          <w:jc w:val="center"/>
        </w:trPr>
        <w:tc>
          <w:tcPr>
            <w:tcW w:w="456"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2</w:t>
            </w:r>
          </w:p>
        </w:tc>
        <w:tc>
          <w:tcPr>
            <w:tcW w:w="3402" w:type="dxa"/>
            <w:shd w:val="clear" w:color="auto" w:fill="auto"/>
            <w:noWrap/>
            <w:vAlign w:val="center"/>
          </w:tcPr>
          <w:p w:rsidR="00BE66EC" w:rsidRPr="004C5339" w:rsidRDefault="00BE66EC" w:rsidP="003C004E">
            <w:pPr>
              <w:spacing w:after="0" w:line="240" w:lineRule="auto"/>
              <w:jc w:val="both"/>
              <w:rPr>
                <w:rFonts w:ascii="Century Gothic" w:hAnsi="Century Gothic"/>
              </w:rPr>
            </w:pPr>
            <w:r w:rsidRPr="004C5339">
              <w:rPr>
                <w:rFonts w:ascii="Century Gothic" w:hAnsi="Century Gothic"/>
                <w:lang w:val="es-MX"/>
              </w:rPr>
              <w:t>AMBIENTE 2 (TRASTIENDA)</w:t>
            </w:r>
          </w:p>
        </w:tc>
        <w:tc>
          <w:tcPr>
            <w:tcW w:w="1276" w:type="dxa"/>
            <w:shd w:val="clear" w:color="auto" w:fill="auto"/>
            <w:noWrap/>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BUENO</w:t>
            </w:r>
          </w:p>
        </w:tc>
        <w:tc>
          <w:tcPr>
            <w:tcW w:w="952" w:type="dxa"/>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32,36</w:t>
            </w:r>
          </w:p>
        </w:tc>
      </w:tr>
      <w:tr w:rsidR="00BE66EC" w:rsidRPr="004C5339" w:rsidTr="003C004E">
        <w:trPr>
          <w:trHeight w:val="160"/>
          <w:jc w:val="center"/>
        </w:trPr>
        <w:tc>
          <w:tcPr>
            <w:tcW w:w="456"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3</w:t>
            </w:r>
          </w:p>
        </w:tc>
        <w:tc>
          <w:tcPr>
            <w:tcW w:w="3402" w:type="dxa"/>
            <w:shd w:val="clear" w:color="auto" w:fill="auto"/>
            <w:noWrap/>
            <w:vAlign w:val="center"/>
          </w:tcPr>
          <w:p w:rsidR="00BE66EC" w:rsidRPr="004C5339" w:rsidRDefault="00BE66EC" w:rsidP="003C004E">
            <w:pPr>
              <w:spacing w:after="0" w:line="240" w:lineRule="auto"/>
              <w:jc w:val="both"/>
              <w:rPr>
                <w:rFonts w:ascii="Century Gothic" w:hAnsi="Century Gothic"/>
                <w:lang w:val="es-MX"/>
              </w:rPr>
            </w:pPr>
            <w:r w:rsidRPr="004C5339">
              <w:rPr>
                <w:rFonts w:ascii="Century Gothic" w:hAnsi="Century Gothic"/>
                <w:lang w:val="es-MX"/>
              </w:rPr>
              <w:t>AMBIENTE 3 (MEZANINE)</w:t>
            </w:r>
          </w:p>
        </w:tc>
        <w:tc>
          <w:tcPr>
            <w:tcW w:w="1276" w:type="dxa"/>
            <w:shd w:val="clear" w:color="auto" w:fill="auto"/>
            <w:noWrap/>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BUENO</w:t>
            </w:r>
          </w:p>
        </w:tc>
        <w:tc>
          <w:tcPr>
            <w:tcW w:w="952" w:type="dxa"/>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31,52</w:t>
            </w:r>
          </w:p>
        </w:tc>
      </w:tr>
      <w:tr w:rsidR="00BE66EC" w:rsidRPr="004C5339" w:rsidTr="003C004E">
        <w:trPr>
          <w:trHeight w:val="160"/>
          <w:jc w:val="center"/>
        </w:trPr>
        <w:tc>
          <w:tcPr>
            <w:tcW w:w="456"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4</w:t>
            </w:r>
          </w:p>
        </w:tc>
        <w:tc>
          <w:tcPr>
            <w:tcW w:w="3402" w:type="dxa"/>
            <w:shd w:val="clear" w:color="auto" w:fill="auto"/>
            <w:noWrap/>
            <w:vAlign w:val="center"/>
          </w:tcPr>
          <w:p w:rsidR="00BE66EC" w:rsidRPr="004C5339" w:rsidRDefault="00BE66EC" w:rsidP="003C004E">
            <w:pPr>
              <w:spacing w:after="0" w:line="240" w:lineRule="auto"/>
              <w:jc w:val="both"/>
              <w:rPr>
                <w:rFonts w:ascii="Century Gothic" w:hAnsi="Century Gothic"/>
                <w:lang w:val="es-MX"/>
              </w:rPr>
            </w:pPr>
            <w:r w:rsidRPr="004C5339">
              <w:rPr>
                <w:rFonts w:ascii="Century Gothic" w:hAnsi="Century Gothic"/>
                <w:lang w:val="es-MX"/>
              </w:rPr>
              <w:t>AMBIENTE 4 (DEPOSITO)</w:t>
            </w:r>
          </w:p>
        </w:tc>
        <w:tc>
          <w:tcPr>
            <w:tcW w:w="1276" w:type="dxa"/>
            <w:shd w:val="clear" w:color="auto" w:fill="auto"/>
            <w:noWrap/>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BUENO</w:t>
            </w:r>
          </w:p>
        </w:tc>
        <w:tc>
          <w:tcPr>
            <w:tcW w:w="952" w:type="dxa"/>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15,12</w:t>
            </w:r>
          </w:p>
        </w:tc>
      </w:tr>
      <w:tr w:rsidR="00BE66EC" w:rsidRPr="004C5339" w:rsidTr="003C004E">
        <w:trPr>
          <w:trHeight w:val="160"/>
          <w:jc w:val="center"/>
        </w:trPr>
        <w:tc>
          <w:tcPr>
            <w:tcW w:w="456"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5</w:t>
            </w:r>
          </w:p>
        </w:tc>
        <w:tc>
          <w:tcPr>
            <w:tcW w:w="3402" w:type="dxa"/>
            <w:shd w:val="clear" w:color="auto" w:fill="auto"/>
            <w:noWrap/>
            <w:vAlign w:val="center"/>
          </w:tcPr>
          <w:p w:rsidR="00BE66EC" w:rsidRPr="004C5339" w:rsidRDefault="00BE66EC" w:rsidP="003C004E">
            <w:pPr>
              <w:spacing w:after="0" w:line="240" w:lineRule="auto"/>
              <w:jc w:val="both"/>
              <w:rPr>
                <w:rFonts w:ascii="Century Gothic" w:hAnsi="Century Gothic"/>
              </w:rPr>
            </w:pPr>
            <w:r w:rsidRPr="004C5339">
              <w:rPr>
                <w:rFonts w:ascii="Century Gothic" w:hAnsi="Century Gothic"/>
              </w:rPr>
              <w:t xml:space="preserve">BAÑO </w:t>
            </w:r>
          </w:p>
        </w:tc>
        <w:tc>
          <w:tcPr>
            <w:tcW w:w="1276" w:type="dxa"/>
            <w:shd w:val="clear" w:color="auto" w:fill="auto"/>
            <w:noWrap/>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BUENO</w:t>
            </w:r>
          </w:p>
        </w:tc>
        <w:tc>
          <w:tcPr>
            <w:tcW w:w="952" w:type="dxa"/>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3,70</w:t>
            </w:r>
          </w:p>
        </w:tc>
      </w:tr>
      <w:tr w:rsidR="00BE66EC" w:rsidRPr="004C5339" w:rsidTr="003C004E">
        <w:trPr>
          <w:trHeight w:val="160"/>
          <w:jc w:val="center"/>
        </w:trPr>
        <w:tc>
          <w:tcPr>
            <w:tcW w:w="456"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6</w:t>
            </w:r>
          </w:p>
        </w:tc>
        <w:tc>
          <w:tcPr>
            <w:tcW w:w="3402" w:type="dxa"/>
            <w:shd w:val="clear" w:color="auto" w:fill="auto"/>
            <w:noWrap/>
            <w:vAlign w:val="center"/>
          </w:tcPr>
          <w:p w:rsidR="00BE66EC" w:rsidRPr="004C5339" w:rsidRDefault="00BE66EC" w:rsidP="003C004E">
            <w:pPr>
              <w:spacing w:after="0" w:line="240" w:lineRule="auto"/>
              <w:jc w:val="both"/>
              <w:rPr>
                <w:rFonts w:ascii="Century Gothic" w:hAnsi="Century Gothic"/>
              </w:rPr>
            </w:pPr>
            <w:r w:rsidRPr="004C5339">
              <w:rPr>
                <w:rFonts w:ascii="Century Gothic" w:hAnsi="Century Gothic"/>
              </w:rPr>
              <w:t xml:space="preserve">OFICINA ADMINISTRATIVA </w:t>
            </w:r>
          </w:p>
        </w:tc>
        <w:tc>
          <w:tcPr>
            <w:tcW w:w="1276" w:type="dxa"/>
            <w:shd w:val="clear" w:color="auto" w:fill="auto"/>
            <w:noWrap/>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BUENO</w:t>
            </w:r>
          </w:p>
        </w:tc>
        <w:tc>
          <w:tcPr>
            <w:tcW w:w="952" w:type="dxa"/>
            <w:vAlign w:val="bottom"/>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16,98</w:t>
            </w:r>
          </w:p>
        </w:tc>
      </w:tr>
    </w:tbl>
    <w:p w:rsidR="00BE66EC" w:rsidRDefault="00BE66EC" w:rsidP="00BE66EC">
      <w:pPr>
        <w:pStyle w:val="Prrafodelista"/>
        <w:spacing w:after="0" w:line="240" w:lineRule="auto"/>
        <w:ind w:left="0"/>
        <w:rPr>
          <w:rFonts w:ascii="Century Gothic" w:hAnsi="Century Gothic" w:cs="Arial"/>
          <w:b/>
        </w:rPr>
      </w:pPr>
    </w:p>
    <w:p w:rsidR="00BE66EC" w:rsidRDefault="00BE66EC" w:rsidP="00BE66EC">
      <w:pPr>
        <w:pStyle w:val="Prrafodelista"/>
        <w:spacing w:after="0" w:line="240" w:lineRule="auto"/>
        <w:ind w:left="0"/>
        <w:rPr>
          <w:rFonts w:ascii="Century Gothic" w:hAnsi="Century Gothic" w:cs="Arial"/>
          <w:b/>
        </w:rPr>
      </w:pPr>
    </w:p>
    <w:p w:rsidR="00BE66EC" w:rsidRPr="004C5339" w:rsidRDefault="00BE66EC" w:rsidP="00BE66EC">
      <w:pPr>
        <w:pStyle w:val="Prrafodelista"/>
        <w:spacing w:after="0" w:line="240" w:lineRule="auto"/>
        <w:ind w:left="0"/>
        <w:rPr>
          <w:rFonts w:ascii="Century Gothic" w:hAnsi="Century Gothic" w:cs="Arial"/>
          <w:b/>
        </w:rPr>
      </w:pPr>
      <w:r w:rsidRPr="004C5339">
        <w:rPr>
          <w:rFonts w:ascii="Century Gothic" w:hAnsi="Century Gothic" w:cs="Arial"/>
          <w:b/>
        </w:rPr>
        <w:lastRenderedPageBreak/>
        <w:t>11.1.2 Plano referencial</w:t>
      </w:r>
    </w:p>
    <w:p w:rsidR="00BE66EC" w:rsidRDefault="00BE66EC" w:rsidP="00BE66EC">
      <w:pPr>
        <w:spacing w:after="0" w:line="240" w:lineRule="auto"/>
        <w:jc w:val="both"/>
        <w:rPr>
          <w:rFonts w:ascii="Century Gothic" w:hAnsi="Century Gothic" w:cs="Arial"/>
          <w:b/>
        </w:rPr>
      </w:pPr>
      <w:r w:rsidRPr="004C5339">
        <w:rPr>
          <w:rFonts w:ascii="Century Gothic" w:hAnsi="Century Gothic"/>
          <w:noProof/>
          <w:lang w:eastAsia="es-BO"/>
        </w:rPr>
        <w:drawing>
          <wp:anchor distT="0" distB="0" distL="114300" distR="114300" simplePos="0" relativeHeight="251660288" behindDoc="1" locked="0" layoutInCell="1" allowOverlap="1">
            <wp:simplePos x="0" y="0"/>
            <wp:positionH relativeFrom="column">
              <wp:posOffset>-136525</wp:posOffset>
            </wp:positionH>
            <wp:positionV relativeFrom="paragraph">
              <wp:posOffset>202565</wp:posOffset>
            </wp:positionV>
            <wp:extent cx="5685155" cy="1799590"/>
            <wp:effectExtent l="0" t="0" r="0" b="0"/>
            <wp:wrapThrough wrapText="bothSides">
              <wp:wrapPolygon edited="0">
                <wp:start x="0" y="0"/>
                <wp:lineTo x="0" y="21265"/>
                <wp:lineTo x="21496" y="21265"/>
                <wp:lineTo x="21496"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t="22290" b="8597"/>
                    <a:stretch>
                      <a:fillRect/>
                    </a:stretch>
                  </pic:blipFill>
                  <pic:spPr bwMode="auto">
                    <a:xfrm>
                      <a:off x="0" y="0"/>
                      <a:ext cx="568515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6EC" w:rsidRDefault="00BE66EC" w:rsidP="00BE66EC">
      <w:pPr>
        <w:spacing w:after="0" w:line="240" w:lineRule="auto"/>
        <w:jc w:val="both"/>
        <w:rPr>
          <w:rFonts w:ascii="Century Gothic" w:hAnsi="Century Gothic" w:cs="Arial"/>
          <w:b/>
        </w:rPr>
      </w:pPr>
    </w:p>
    <w:p w:rsidR="00BE66EC" w:rsidRDefault="00BE66EC" w:rsidP="00BE66EC">
      <w:pPr>
        <w:spacing w:after="0" w:line="240" w:lineRule="auto"/>
        <w:jc w:val="both"/>
        <w:rPr>
          <w:rFonts w:ascii="Century Gothic" w:hAnsi="Century Gothic" w:cs="Arial"/>
          <w:b/>
        </w:rPr>
      </w:pPr>
    </w:p>
    <w:p w:rsidR="00BE66EC" w:rsidRPr="004C5339" w:rsidRDefault="00BE66EC" w:rsidP="00BE66EC">
      <w:pPr>
        <w:spacing w:after="0" w:line="240" w:lineRule="auto"/>
        <w:jc w:val="both"/>
        <w:rPr>
          <w:rFonts w:ascii="Century Gothic" w:hAnsi="Century Gothic" w:cs="Arial"/>
          <w:b/>
        </w:rPr>
      </w:pPr>
      <w:r w:rsidRPr="004C5339">
        <w:rPr>
          <w:rFonts w:ascii="Century Gothic" w:hAnsi="Century Gothic" w:cs="Arial"/>
          <w:b/>
        </w:rPr>
        <w:t>11.1.3</w:t>
      </w:r>
      <w:r w:rsidRPr="004C5339">
        <w:rPr>
          <w:rFonts w:ascii="Century Gothic" w:hAnsi="Century Gothic" w:cs="Arial"/>
          <w:b/>
        </w:rPr>
        <w:tab/>
        <w:t>Ubicación</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El “SALON N° 1”, está ubicada en la Calle Buenos Aires N° 441, entre las calles Santa Bárbara y Sara, zona Central de la ciudad de Santa Cruz.</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b/>
        </w:rPr>
      </w:pPr>
      <w:r w:rsidRPr="004C5339">
        <w:rPr>
          <w:rFonts w:ascii="Century Gothic" w:hAnsi="Century Gothic" w:cs="Arial"/>
          <w:b/>
        </w:rPr>
        <w:t>11.1.4</w:t>
      </w:r>
      <w:r w:rsidRPr="004C5339">
        <w:rPr>
          <w:rFonts w:ascii="Century Gothic" w:hAnsi="Century Gothic" w:cs="Arial"/>
          <w:b/>
        </w:rPr>
        <w:tab/>
        <w:t>Descripción de las instalaciones</w:t>
      </w:r>
    </w:p>
    <w:p w:rsidR="00BE66EC" w:rsidRPr="004C5339" w:rsidRDefault="00BE66EC" w:rsidP="00BE66EC">
      <w:pPr>
        <w:spacing w:after="0" w:line="240" w:lineRule="auto"/>
        <w:jc w:val="both"/>
        <w:rPr>
          <w:rFonts w:ascii="Century Gothic" w:hAnsi="Century Gothic" w:cs="Arial"/>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1845"/>
        <w:gridCol w:w="6383"/>
      </w:tblGrid>
      <w:tr w:rsidR="00BE66EC" w:rsidRPr="004C5339" w:rsidTr="003C004E">
        <w:trPr>
          <w:trHeight w:val="197"/>
          <w:jc w:val="center"/>
        </w:trPr>
        <w:tc>
          <w:tcPr>
            <w:tcW w:w="612" w:type="dxa"/>
            <w:shd w:val="clear" w:color="auto" w:fill="auto"/>
            <w:hideMark/>
          </w:tcPr>
          <w:p w:rsidR="00BE66EC" w:rsidRPr="004C5339" w:rsidRDefault="00BE66EC" w:rsidP="003C004E">
            <w:pPr>
              <w:spacing w:after="0" w:line="240" w:lineRule="auto"/>
              <w:rPr>
                <w:rFonts w:ascii="Century Gothic" w:hAnsi="Century Gothic"/>
                <w:b/>
                <w:bCs/>
              </w:rPr>
            </w:pPr>
            <w:r w:rsidRPr="004C5339">
              <w:rPr>
                <w:rFonts w:ascii="Century Gothic" w:hAnsi="Century Gothic"/>
                <w:b/>
                <w:bCs/>
              </w:rPr>
              <w:t>N°</w:t>
            </w:r>
          </w:p>
        </w:tc>
        <w:tc>
          <w:tcPr>
            <w:tcW w:w="1639" w:type="dxa"/>
            <w:shd w:val="clear" w:color="auto" w:fill="auto"/>
            <w:hideMark/>
          </w:tcPr>
          <w:p w:rsidR="00BE66EC" w:rsidRPr="004C5339" w:rsidRDefault="00BE66EC" w:rsidP="003C004E">
            <w:pPr>
              <w:spacing w:after="0" w:line="240" w:lineRule="auto"/>
              <w:jc w:val="center"/>
              <w:rPr>
                <w:rFonts w:ascii="Century Gothic" w:hAnsi="Century Gothic"/>
                <w:b/>
                <w:bCs/>
              </w:rPr>
            </w:pPr>
            <w:r w:rsidRPr="004C5339">
              <w:rPr>
                <w:rFonts w:ascii="Century Gothic" w:hAnsi="Century Gothic"/>
                <w:b/>
                <w:bCs/>
              </w:rPr>
              <w:t>AMBIENTES</w:t>
            </w:r>
          </w:p>
        </w:tc>
        <w:tc>
          <w:tcPr>
            <w:tcW w:w="6551" w:type="dxa"/>
            <w:shd w:val="clear" w:color="auto" w:fill="auto"/>
            <w:hideMark/>
          </w:tcPr>
          <w:p w:rsidR="00BE66EC" w:rsidRPr="004C5339" w:rsidRDefault="00BE66EC" w:rsidP="003C004E">
            <w:pPr>
              <w:spacing w:after="0" w:line="240" w:lineRule="auto"/>
              <w:jc w:val="center"/>
              <w:rPr>
                <w:rFonts w:ascii="Century Gothic" w:hAnsi="Century Gothic"/>
                <w:b/>
                <w:bCs/>
              </w:rPr>
            </w:pPr>
            <w:r w:rsidRPr="004C5339">
              <w:rPr>
                <w:rFonts w:ascii="Century Gothic" w:hAnsi="Century Gothic"/>
                <w:b/>
                <w:bCs/>
              </w:rPr>
              <w:t>DESCRIPCIÓN</w:t>
            </w:r>
          </w:p>
        </w:tc>
      </w:tr>
      <w:tr w:rsidR="00BE66EC" w:rsidRPr="004C5339" w:rsidTr="003C004E">
        <w:trPr>
          <w:trHeight w:val="160"/>
          <w:jc w:val="center"/>
        </w:trPr>
        <w:tc>
          <w:tcPr>
            <w:tcW w:w="612" w:type="dxa"/>
            <w:shd w:val="clear" w:color="auto" w:fill="auto"/>
            <w:noWrap/>
            <w:vAlign w:val="center"/>
            <w:hideMark/>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1</w:t>
            </w:r>
          </w:p>
        </w:tc>
        <w:tc>
          <w:tcPr>
            <w:tcW w:w="1639" w:type="dxa"/>
            <w:shd w:val="clear" w:color="auto" w:fill="auto"/>
            <w:noWrap/>
            <w:vAlign w:val="center"/>
            <w:hideMark/>
          </w:tcPr>
          <w:p w:rsidR="00BE66EC" w:rsidRPr="004C5339" w:rsidRDefault="00BE66EC" w:rsidP="003C004E">
            <w:pPr>
              <w:spacing w:after="0" w:line="240" w:lineRule="auto"/>
              <w:rPr>
                <w:rFonts w:ascii="Century Gothic" w:hAnsi="Century Gothic"/>
              </w:rPr>
            </w:pPr>
            <w:r w:rsidRPr="004C5339">
              <w:rPr>
                <w:rFonts w:ascii="Century Gothic" w:hAnsi="Century Gothic"/>
              </w:rPr>
              <w:t>AMBIENTE  PRINCIPAL 1 (TIENDA)</w:t>
            </w:r>
          </w:p>
        </w:tc>
        <w:tc>
          <w:tcPr>
            <w:tcW w:w="6551" w:type="dxa"/>
            <w:shd w:val="clear" w:color="auto" w:fill="auto"/>
            <w:noWrap/>
            <w:vAlign w:val="bottom"/>
            <w:hideMark/>
          </w:tcPr>
          <w:p w:rsidR="00BE66EC" w:rsidRPr="004C5339" w:rsidRDefault="00BE66EC" w:rsidP="003C004E">
            <w:pPr>
              <w:spacing w:after="0" w:line="240" w:lineRule="auto"/>
              <w:jc w:val="both"/>
              <w:rPr>
                <w:rFonts w:ascii="Century Gothic" w:hAnsi="Century Gothic"/>
              </w:rPr>
            </w:pPr>
            <w:r w:rsidRPr="004C5339">
              <w:rPr>
                <w:rFonts w:ascii="Century Gothic" w:hAnsi="Century Gothic"/>
              </w:rPr>
              <w:t xml:space="preserve">En buen estado de funcionamiento con instalación eléctrica, con puerta de ingreso y salida a la calle Buenos Aires, con conexión a la trastienda, cocina, baño, gradas de acceso al </w:t>
            </w:r>
            <w:proofErr w:type="spellStart"/>
            <w:r w:rsidRPr="004C5339">
              <w:rPr>
                <w:rFonts w:ascii="Century Gothic" w:hAnsi="Century Gothic"/>
              </w:rPr>
              <w:t>mezanine</w:t>
            </w:r>
            <w:proofErr w:type="spellEnd"/>
            <w:r w:rsidRPr="004C5339">
              <w:rPr>
                <w:rFonts w:ascii="Century Gothic" w:hAnsi="Century Gothic"/>
              </w:rPr>
              <w:t xml:space="preserve"> apto para su ocupación inmediata.  </w:t>
            </w:r>
          </w:p>
        </w:tc>
      </w:tr>
      <w:tr w:rsidR="00BE66EC" w:rsidRPr="004C5339" w:rsidTr="003C004E">
        <w:trPr>
          <w:trHeight w:val="160"/>
          <w:jc w:val="center"/>
        </w:trPr>
        <w:tc>
          <w:tcPr>
            <w:tcW w:w="612"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2</w:t>
            </w:r>
          </w:p>
        </w:tc>
        <w:tc>
          <w:tcPr>
            <w:tcW w:w="1639" w:type="dxa"/>
            <w:shd w:val="clear" w:color="auto" w:fill="auto"/>
            <w:noWrap/>
            <w:vAlign w:val="center"/>
          </w:tcPr>
          <w:p w:rsidR="00BE66EC" w:rsidRPr="004C5339" w:rsidRDefault="00BE66EC" w:rsidP="003C004E">
            <w:pPr>
              <w:spacing w:after="0" w:line="240" w:lineRule="auto"/>
              <w:rPr>
                <w:rFonts w:ascii="Century Gothic" w:hAnsi="Century Gothic"/>
              </w:rPr>
            </w:pPr>
            <w:r w:rsidRPr="004C5339">
              <w:rPr>
                <w:rFonts w:ascii="Century Gothic" w:hAnsi="Century Gothic"/>
                <w:lang w:val="es-MX"/>
              </w:rPr>
              <w:t>AMBIENTE 2 (TRASTIENDA)</w:t>
            </w:r>
          </w:p>
        </w:tc>
        <w:tc>
          <w:tcPr>
            <w:tcW w:w="6551" w:type="dxa"/>
            <w:shd w:val="clear" w:color="auto" w:fill="auto"/>
            <w:noWrap/>
            <w:vAlign w:val="bottom"/>
          </w:tcPr>
          <w:p w:rsidR="00BE66EC" w:rsidRPr="004C5339" w:rsidRDefault="00BE66EC" w:rsidP="003C004E">
            <w:pPr>
              <w:spacing w:after="0" w:line="240" w:lineRule="auto"/>
              <w:jc w:val="both"/>
              <w:rPr>
                <w:rFonts w:ascii="Century Gothic" w:hAnsi="Century Gothic"/>
              </w:rPr>
            </w:pPr>
            <w:r w:rsidRPr="004C5339">
              <w:rPr>
                <w:rFonts w:ascii="Century Gothic" w:hAnsi="Century Gothic"/>
              </w:rPr>
              <w:t xml:space="preserve">En buen estado de funcionamiento, ambiente contiguo al ambiente principal, adecuado para cualquier actividad económica o servicio. Con instalación de energía eléctrica en funcionamiento, con conexión continua a la cocina y baño. </w:t>
            </w:r>
          </w:p>
        </w:tc>
      </w:tr>
      <w:tr w:rsidR="00BE66EC" w:rsidRPr="004C5339" w:rsidTr="003C004E">
        <w:trPr>
          <w:trHeight w:val="160"/>
          <w:jc w:val="center"/>
        </w:trPr>
        <w:tc>
          <w:tcPr>
            <w:tcW w:w="612"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3</w:t>
            </w:r>
          </w:p>
        </w:tc>
        <w:tc>
          <w:tcPr>
            <w:tcW w:w="1639" w:type="dxa"/>
            <w:shd w:val="clear" w:color="auto" w:fill="auto"/>
            <w:noWrap/>
            <w:vAlign w:val="center"/>
          </w:tcPr>
          <w:p w:rsidR="00BE66EC" w:rsidRPr="004C5339" w:rsidRDefault="00BE66EC" w:rsidP="003C004E">
            <w:pPr>
              <w:spacing w:after="0" w:line="240" w:lineRule="auto"/>
              <w:rPr>
                <w:rFonts w:ascii="Century Gothic" w:hAnsi="Century Gothic"/>
                <w:lang w:val="es-MX"/>
              </w:rPr>
            </w:pPr>
            <w:r w:rsidRPr="004C5339">
              <w:rPr>
                <w:rFonts w:ascii="Century Gothic" w:hAnsi="Century Gothic"/>
                <w:lang w:val="es-MX"/>
              </w:rPr>
              <w:t>AMBIENTE 3 (MEZANINE)</w:t>
            </w:r>
          </w:p>
        </w:tc>
        <w:tc>
          <w:tcPr>
            <w:tcW w:w="6551" w:type="dxa"/>
            <w:shd w:val="clear" w:color="auto" w:fill="auto"/>
            <w:noWrap/>
            <w:vAlign w:val="bottom"/>
          </w:tcPr>
          <w:p w:rsidR="00BE66EC" w:rsidRPr="004C5339" w:rsidRDefault="00BE66EC" w:rsidP="003C004E">
            <w:pPr>
              <w:spacing w:after="0" w:line="240" w:lineRule="auto"/>
              <w:jc w:val="both"/>
              <w:rPr>
                <w:rFonts w:ascii="Century Gothic" w:hAnsi="Century Gothic"/>
              </w:rPr>
            </w:pPr>
            <w:r w:rsidRPr="004C5339">
              <w:rPr>
                <w:rFonts w:ascii="Century Gothic" w:hAnsi="Century Gothic"/>
              </w:rPr>
              <w:t>En buen estado de funcionamiento con conexión de servicio de energía eléctrica, modulo alto de madera adosado al muro, ventanas a la calle y cuenta con un pequeño depósito anexado en condiciones adecuadas para su uso.</w:t>
            </w:r>
          </w:p>
        </w:tc>
      </w:tr>
      <w:tr w:rsidR="00BE66EC" w:rsidRPr="004C5339" w:rsidTr="003C004E">
        <w:trPr>
          <w:trHeight w:val="160"/>
          <w:jc w:val="center"/>
        </w:trPr>
        <w:tc>
          <w:tcPr>
            <w:tcW w:w="612"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4</w:t>
            </w:r>
          </w:p>
        </w:tc>
        <w:tc>
          <w:tcPr>
            <w:tcW w:w="1639" w:type="dxa"/>
            <w:shd w:val="clear" w:color="auto" w:fill="auto"/>
            <w:noWrap/>
            <w:vAlign w:val="center"/>
          </w:tcPr>
          <w:p w:rsidR="00BE66EC" w:rsidRPr="004C5339" w:rsidRDefault="00BE66EC" w:rsidP="003C004E">
            <w:pPr>
              <w:spacing w:after="0" w:line="240" w:lineRule="auto"/>
              <w:rPr>
                <w:rFonts w:ascii="Century Gothic" w:hAnsi="Century Gothic"/>
                <w:lang w:val="es-MX"/>
              </w:rPr>
            </w:pPr>
            <w:r w:rsidRPr="004C5339">
              <w:rPr>
                <w:rFonts w:ascii="Century Gothic" w:hAnsi="Century Gothic"/>
                <w:lang w:val="es-MX"/>
              </w:rPr>
              <w:t xml:space="preserve">AMBIENTE 4 </w:t>
            </w:r>
          </w:p>
          <w:p w:rsidR="00BE66EC" w:rsidRPr="004C5339" w:rsidRDefault="00BE66EC" w:rsidP="003C004E">
            <w:pPr>
              <w:spacing w:after="0" w:line="240" w:lineRule="auto"/>
              <w:rPr>
                <w:rFonts w:ascii="Century Gothic" w:hAnsi="Century Gothic"/>
                <w:lang w:val="es-MX"/>
              </w:rPr>
            </w:pPr>
            <w:r w:rsidRPr="004C5339">
              <w:rPr>
                <w:rFonts w:ascii="Century Gothic" w:hAnsi="Century Gothic"/>
                <w:lang w:val="es-MX"/>
              </w:rPr>
              <w:t>(DEPOSITO)</w:t>
            </w:r>
          </w:p>
        </w:tc>
        <w:tc>
          <w:tcPr>
            <w:tcW w:w="6551" w:type="dxa"/>
            <w:shd w:val="clear" w:color="auto" w:fill="auto"/>
            <w:noWrap/>
            <w:vAlign w:val="bottom"/>
          </w:tcPr>
          <w:p w:rsidR="00BE66EC" w:rsidRPr="004C5339" w:rsidRDefault="00BE66EC" w:rsidP="003C004E">
            <w:pPr>
              <w:spacing w:after="0" w:line="240" w:lineRule="auto"/>
              <w:jc w:val="both"/>
              <w:rPr>
                <w:rFonts w:ascii="Century Gothic" w:hAnsi="Century Gothic"/>
              </w:rPr>
            </w:pPr>
            <w:r w:rsidRPr="004C5339">
              <w:rPr>
                <w:rFonts w:ascii="Century Gothic" w:hAnsi="Century Gothic"/>
              </w:rPr>
              <w:t xml:space="preserve">En buen estado de funcionamiento con instalación de energía eléctrica con salida y entrada al baño, trastienda y tienda en condiciones adecuadas para su uso. </w:t>
            </w:r>
          </w:p>
        </w:tc>
      </w:tr>
      <w:tr w:rsidR="00BE66EC" w:rsidRPr="004C5339" w:rsidTr="003C004E">
        <w:trPr>
          <w:trHeight w:val="160"/>
          <w:jc w:val="center"/>
        </w:trPr>
        <w:tc>
          <w:tcPr>
            <w:tcW w:w="612"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t>5</w:t>
            </w:r>
          </w:p>
        </w:tc>
        <w:tc>
          <w:tcPr>
            <w:tcW w:w="1639" w:type="dxa"/>
            <w:shd w:val="clear" w:color="auto" w:fill="auto"/>
            <w:noWrap/>
            <w:vAlign w:val="center"/>
          </w:tcPr>
          <w:p w:rsidR="00BE66EC" w:rsidRPr="004C5339" w:rsidRDefault="00BE66EC" w:rsidP="003C004E">
            <w:pPr>
              <w:spacing w:after="0" w:line="240" w:lineRule="auto"/>
              <w:rPr>
                <w:rFonts w:ascii="Century Gothic" w:hAnsi="Century Gothic"/>
              </w:rPr>
            </w:pPr>
            <w:r w:rsidRPr="004C5339">
              <w:rPr>
                <w:rFonts w:ascii="Century Gothic" w:hAnsi="Century Gothic"/>
              </w:rPr>
              <w:t xml:space="preserve">BAÑO </w:t>
            </w:r>
          </w:p>
        </w:tc>
        <w:tc>
          <w:tcPr>
            <w:tcW w:w="6551" w:type="dxa"/>
            <w:shd w:val="clear" w:color="auto" w:fill="auto"/>
            <w:noWrap/>
            <w:vAlign w:val="bottom"/>
          </w:tcPr>
          <w:p w:rsidR="00BE66EC" w:rsidRPr="004C5339" w:rsidRDefault="00BE66EC" w:rsidP="003C004E">
            <w:pPr>
              <w:spacing w:after="0" w:line="240" w:lineRule="auto"/>
              <w:jc w:val="both"/>
              <w:rPr>
                <w:rFonts w:ascii="Century Gothic" w:hAnsi="Century Gothic"/>
              </w:rPr>
            </w:pPr>
            <w:r w:rsidRPr="004C5339">
              <w:rPr>
                <w:rFonts w:ascii="Century Gothic" w:hAnsi="Century Gothic"/>
              </w:rPr>
              <w:t>En buen estado de funcionamiento con taza, ducha, lavamanos, cerámica, azulejos. Con instalación de energía eléctrica y agua potable disponible para el salón.</w:t>
            </w:r>
          </w:p>
        </w:tc>
      </w:tr>
      <w:tr w:rsidR="00BE66EC" w:rsidRPr="004C5339" w:rsidTr="003C004E">
        <w:trPr>
          <w:trHeight w:val="160"/>
          <w:jc w:val="center"/>
        </w:trPr>
        <w:tc>
          <w:tcPr>
            <w:tcW w:w="612" w:type="dxa"/>
            <w:shd w:val="clear" w:color="auto" w:fill="auto"/>
            <w:noWrap/>
            <w:vAlign w:val="center"/>
          </w:tcPr>
          <w:p w:rsidR="00BE66EC" w:rsidRPr="004C5339" w:rsidRDefault="00BE66EC" w:rsidP="003C004E">
            <w:pPr>
              <w:spacing w:after="0" w:line="240" w:lineRule="auto"/>
              <w:jc w:val="center"/>
              <w:rPr>
                <w:rFonts w:ascii="Century Gothic" w:hAnsi="Century Gothic"/>
              </w:rPr>
            </w:pPr>
            <w:r w:rsidRPr="004C5339">
              <w:rPr>
                <w:rFonts w:ascii="Century Gothic" w:hAnsi="Century Gothic"/>
              </w:rPr>
              <w:lastRenderedPageBreak/>
              <w:t>6</w:t>
            </w:r>
          </w:p>
        </w:tc>
        <w:tc>
          <w:tcPr>
            <w:tcW w:w="1639" w:type="dxa"/>
            <w:shd w:val="clear" w:color="auto" w:fill="auto"/>
            <w:noWrap/>
            <w:vAlign w:val="center"/>
          </w:tcPr>
          <w:p w:rsidR="00BE66EC" w:rsidRPr="004C5339" w:rsidRDefault="00BE66EC" w:rsidP="003C004E">
            <w:pPr>
              <w:spacing w:after="0" w:line="240" w:lineRule="auto"/>
              <w:rPr>
                <w:rFonts w:ascii="Century Gothic" w:hAnsi="Century Gothic"/>
              </w:rPr>
            </w:pPr>
            <w:r w:rsidRPr="004C5339">
              <w:rPr>
                <w:rFonts w:ascii="Century Gothic" w:hAnsi="Century Gothic"/>
              </w:rPr>
              <w:t>OFICINA ADMINISTRATIVA</w:t>
            </w:r>
          </w:p>
        </w:tc>
        <w:tc>
          <w:tcPr>
            <w:tcW w:w="6551" w:type="dxa"/>
            <w:shd w:val="clear" w:color="auto" w:fill="auto"/>
            <w:noWrap/>
            <w:vAlign w:val="bottom"/>
          </w:tcPr>
          <w:p w:rsidR="00BE66EC" w:rsidRPr="004C5339" w:rsidRDefault="00BE66EC" w:rsidP="003C004E">
            <w:pPr>
              <w:spacing w:after="0" w:line="240" w:lineRule="auto"/>
              <w:jc w:val="both"/>
              <w:rPr>
                <w:rFonts w:ascii="Century Gothic" w:hAnsi="Century Gothic"/>
              </w:rPr>
            </w:pPr>
            <w:r w:rsidRPr="004C5339">
              <w:rPr>
                <w:rFonts w:ascii="Century Gothic" w:hAnsi="Century Gothic"/>
              </w:rPr>
              <w:t xml:space="preserve">En buen estado para su ocupación con puerta de </w:t>
            </w:r>
          </w:p>
          <w:p w:rsidR="00BE66EC" w:rsidRPr="004C5339" w:rsidRDefault="00BE66EC" w:rsidP="003C004E">
            <w:pPr>
              <w:spacing w:after="0" w:line="240" w:lineRule="auto"/>
              <w:jc w:val="both"/>
              <w:rPr>
                <w:rFonts w:ascii="Century Gothic" w:hAnsi="Century Gothic"/>
              </w:rPr>
            </w:pPr>
          </w:p>
          <w:p w:rsidR="00BE66EC" w:rsidRPr="004C5339" w:rsidRDefault="00BE66EC" w:rsidP="003C004E">
            <w:pPr>
              <w:spacing w:after="0" w:line="240" w:lineRule="auto"/>
              <w:jc w:val="both"/>
              <w:rPr>
                <w:rFonts w:ascii="Century Gothic" w:hAnsi="Century Gothic"/>
              </w:rPr>
            </w:pPr>
            <w:r w:rsidRPr="004C5339">
              <w:rPr>
                <w:rFonts w:ascii="Century Gothic" w:hAnsi="Century Gothic"/>
              </w:rPr>
              <w:t xml:space="preserve">madera, chapa de seguridad, piso de </w:t>
            </w:r>
            <w:proofErr w:type="spellStart"/>
            <w:r w:rsidRPr="004C5339">
              <w:rPr>
                <w:rFonts w:ascii="Century Gothic" w:hAnsi="Century Gothic"/>
              </w:rPr>
              <w:t>machimbre</w:t>
            </w:r>
            <w:proofErr w:type="spellEnd"/>
            <w:r w:rsidRPr="004C5339">
              <w:rPr>
                <w:rFonts w:ascii="Century Gothic" w:hAnsi="Century Gothic"/>
              </w:rPr>
              <w:t xml:space="preserve">, instalación eléctrica. </w:t>
            </w:r>
          </w:p>
        </w:tc>
      </w:tr>
    </w:tbl>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Los ambientes y complementos, están en condiciones aptas para implementar actividades de servicio o comercio, previstas dentro de la convocatoria pública para funcionamiento público o privado.</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12. FORMA DE ADJUDICACION:</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 xml:space="preserve">El bien inmueble dispuesto para la modalidad de arrendamiento temporal, será entregado en arrendamiento </w:t>
      </w:r>
      <w:r w:rsidRPr="004C5339">
        <w:rPr>
          <w:rFonts w:ascii="Century Gothic" w:hAnsi="Century Gothic" w:cs="Arial"/>
          <w:b/>
        </w:rPr>
        <w:t>a la mejor propuesta económica</w:t>
      </w:r>
      <w:r w:rsidRPr="004C5339">
        <w:rPr>
          <w:rFonts w:ascii="Century Gothic" w:hAnsi="Century Gothic" w:cs="Arial"/>
        </w:rPr>
        <w:t>, siempre y cuando sea igual o mayor al precio base fijado por MUSERPOL, véase el punto 6.</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13. VISITA E INSPECCION PREVIA</w:t>
      </w:r>
    </w:p>
    <w:p w:rsidR="00BE66EC" w:rsidRPr="004C5339" w:rsidRDefault="00BE66EC" w:rsidP="00BE66EC">
      <w:pPr>
        <w:pStyle w:val="Prrafodelista"/>
        <w:spacing w:after="0" w:line="240" w:lineRule="auto"/>
        <w:ind w:left="0"/>
        <w:jc w:val="both"/>
        <w:rPr>
          <w:rFonts w:ascii="Century Gothic" w:hAnsi="Century Gothic" w:cs="Arial"/>
          <w:b/>
        </w:rPr>
      </w:pPr>
    </w:p>
    <w:p w:rsidR="00BE66EC" w:rsidRPr="004C5339" w:rsidRDefault="00BE66EC" w:rsidP="00BE66EC">
      <w:pPr>
        <w:pStyle w:val="Prrafodelista"/>
        <w:spacing w:after="0" w:line="240" w:lineRule="auto"/>
        <w:ind w:left="0"/>
        <w:jc w:val="both"/>
        <w:rPr>
          <w:rFonts w:ascii="Century Gothic" w:hAnsi="Century Gothic" w:cs="Arial"/>
        </w:rPr>
      </w:pPr>
      <w:r w:rsidRPr="004C5339">
        <w:rPr>
          <w:rFonts w:ascii="Century Gothic" w:hAnsi="Century Gothic" w:cs="Arial"/>
        </w:rPr>
        <w:t>Para la efectuar la vista e inspección previa de los ambientes se adecuará de acuerdo al presente cronograma:</w:t>
      </w:r>
    </w:p>
    <w:p w:rsidR="00BE66EC" w:rsidRPr="004C5339" w:rsidRDefault="00BE66EC" w:rsidP="00BE66EC">
      <w:pPr>
        <w:pStyle w:val="Prrafodelista"/>
        <w:spacing w:after="0" w:line="240" w:lineRule="auto"/>
        <w:ind w:left="0"/>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693"/>
        <w:gridCol w:w="2596"/>
      </w:tblGrid>
      <w:tr w:rsidR="00BE66EC" w:rsidRPr="004C5339" w:rsidTr="00BE66EC">
        <w:trPr>
          <w:jc w:val="center"/>
        </w:trPr>
        <w:tc>
          <w:tcPr>
            <w:tcW w:w="3539" w:type="dxa"/>
            <w:shd w:val="clear" w:color="auto" w:fill="auto"/>
          </w:tcPr>
          <w:p w:rsidR="00BE66EC" w:rsidRPr="004C5339" w:rsidRDefault="00BE66EC" w:rsidP="003C004E">
            <w:pPr>
              <w:pStyle w:val="Prrafodelista"/>
              <w:spacing w:after="0" w:line="240" w:lineRule="auto"/>
              <w:ind w:left="0"/>
              <w:jc w:val="center"/>
              <w:rPr>
                <w:rFonts w:ascii="Century Gothic" w:hAnsi="Century Gothic" w:cs="Arial"/>
                <w:b/>
              </w:rPr>
            </w:pPr>
            <w:r w:rsidRPr="004C5339">
              <w:rPr>
                <w:rFonts w:ascii="Century Gothic" w:hAnsi="Century Gothic" w:cs="Arial"/>
                <w:b/>
              </w:rPr>
              <w:t>DIA DE INSPECCION</w:t>
            </w:r>
          </w:p>
        </w:tc>
        <w:tc>
          <w:tcPr>
            <w:tcW w:w="2693" w:type="dxa"/>
            <w:shd w:val="clear" w:color="auto" w:fill="auto"/>
          </w:tcPr>
          <w:p w:rsidR="00BE66EC" w:rsidRPr="004C5339" w:rsidRDefault="00BE66EC" w:rsidP="003C004E">
            <w:pPr>
              <w:pStyle w:val="Prrafodelista"/>
              <w:spacing w:after="0" w:line="240" w:lineRule="auto"/>
              <w:ind w:left="0"/>
              <w:jc w:val="center"/>
              <w:rPr>
                <w:rFonts w:ascii="Century Gothic" w:hAnsi="Century Gothic" w:cs="Arial"/>
                <w:b/>
              </w:rPr>
            </w:pPr>
            <w:r w:rsidRPr="004C5339">
              <w:rPr>
                <w:rFonts w:ascii="Century Gothic" w:hAnsi="Century Gothic" w:cs="Arial"/>
                <w:b/>
              </w:rPr>
              <w:t>LUGAR</w:t>
            </w:r>
          </w:p>
        </w:tc>
        <w:tc>
          <w:tcPr>
            <w:tcW w:w="2596" w:type="dxa"/>
            <w:shd w:val="clear" w:color="auto" w:fill="auto"/>
          </w:tcPr>
          <w:p w:rsidR="00BE66EC" w:rsidRPr="004C5339" w:rsidRDefault="00BE66EC" w:rsidP="003C004E">
            <w:pPr>
              <w:pStyle w:val="Prrafodelista"/>
              <w:spacing w:after="0" w:line="240" w:lineRule="auto"/>
              <w:ind w:left="0"/>
              <w:jc w:val="center"/>
              <w:rPr>
                <w:rFonts w:ascii="Century Gothic" w:hAnsi="Century Gothic" w:cs="Arial"/>
                <w:b/>
              </w:rPr>
            </w:pPr>
            <w:r w:rsidRPr="004C5339">
              <w:rPr>
                <w:rFonts w:ascii="Century Gothic" w:hAnsi="Century Gothic" w:cs="Arial"/>
                <w:b/>
              </w:rPr>
              <w:t>ENCARGADA (O) PARA</w:t>
            </w:r>
          </w:p>
          <w:p w:rsidR="00BE66EC" w:rsidRPr="004C5339" w:rsidRDefault="00BE66EC" w:rsidP="003C004E">
            <w:pPr>
              <w:pStyle w:val="Prrafodelista"/>
              <w:spacing w:after="0" w:line="240" w:lineRule="auto"/>
              <w:ind w:left="0"/>
              <w:jc w:val="center"/>
              <w:rPr>
                <w:rFonts w:ascii="Century Gothic" w:hAnsi="Century Gothic" w:cs="Arial"/>
                <w:b/>
              </w:rPr>
            </w:pPr>
            <w:r w:rsidRPr="004C5339">
              <w:rPr>
                <w:rFonts w:ascii="Century Gothic" w:hAnsi="Century Gothic" w:cs="Arial"/>
                <w:b/>
              </w:rPr>
              <w:t xml:space="preserve"> LA VISITA</w:t>
            </w:r>
          </w:p>
          <w:p w:rsidR="00BE66EC" w:rsidRPr="004C5339" w:rsidRDefault="00BE66EC" w:rsidP="003C004E">
            <w:pPr>
              <w:pStyle w:val="Prrafodelista"/>
              <w:spacing w:after="0" w:line="240" w:lineRule="auto"/>
              <w:ind w:left="0"/>
              <w:jc w:val="center"/>
              <w:rPr>
                <w:rFonts w:ascii="Century Gothic" w:hAnsi="Century Gothic" w:cs="Arial"/>
                <w:b/>
              </w:rPr>
            </w:pPr>
            <w:r w:rsidRPr="004C5339">
              <w:rPr>
                <w:rFonts w:ascii="Century Gothic" w:hAnsi="Century Gothic" w:cs="Arial"/>
                <w:b/>
              </w:rPr>
              <w:t>E INSPECCION PREVIA</w:t>
            </w:r>
          </w:p>
        </w:tc>
      </w:tr>
      <w:tr w:rsidR="00BE66EC" w:rsidRPr="004C5339" w:rsidTr="00BE66EC">
        <w:trPr>
          <w:jc w:val="center"/>
        </w:trPr>
        <w:tc>
          <w:tcPr>
            <w:tcW w:w="3539" w:type="dxa"/>
            <w:shd w:val="clear" w:color="auto" w:fill="auto"/>
          </w:tcPr>
          <w:p w:rsidR="00BE66EC" w:rsidRPr="004C5339" w:rsidRDefault="00BE66EC" w:rsidP="003C004E">
            <w:pPr>
              <w:pStyle w:val="Prrafodelista"/>
              <w:spacing w:after="0" w:line="240" w:lineRule="auto"/>
              <w:ind w:left="0"/>
              <w:jc w:val="both"/>
              <w:rPr>
                <w:rFonts w:ascii="Century Gothic" w:hAnsi="Century Gothic" w:cs="Arial"/>
              </w:rPr>
            </w:pPr>
            <w:r w:rsidRPr="004C5339">
              <w:rPr>
                <w:rFonts w:ascii="Century Gothic" w:hAnsi="Century Gothic" w:cs="Arial"/>
              </w:rPr>
              <w:t xml:space="preserve">El (la) proponente, podrá efectuar la visita e inspección previa, mínimamente al quinto (5) día hábil una vez publicada la presente convocatoria, en coordinación con la Representante Departamental de Santa Cruz.    </w:t>
            </w:r>
          </w:p>
        </w:tc>
        <w:tc>
          <w:tcPr>
            <w:tcW w:w="2693" w:type="dxa"/>
            <w:shd w:val="clear" w:color="auto" w:fill="auto"/>
          </w:tcPr>
          <w:p w:rsidR="00BE66EC" w:rsidRPr="004C5339" w:rsidRDefault="00BE66EC" w:rsidP="003C004E">
            <w:pPr>
              <w:pStyle w:val="Prrafodelista"/>
              <w:spacing w:after="0" w:line="240" w:lineRule="auto"/>
              <w:ind w:left="0"/>
              <w:jc w:val="both"/>
              <w:rPr>
                <w:rFonts w:ascii="Century Gothic" w:hAnsi="Century Gothic" w:cs="Arial"/>
              </w:rPr>
            </w:pPr>
            <w:r w:rsidRPr="004C5339">
              <w:rPr>
                <w:rFonts w:ascii="Century Gothic" w:hAnsi="Century Gothic" w:cs="Arial"/>
              </w:rPr>
              <w:t>“SALÓN N° 1”, ubicado en la Calle Buenos Aires N° 441, entre las calles Santa Bárbara y Sara, zona Central de la ciudad de Santa Cruz de la Sierra</w:t>
            </w:r>
          </w:p>
        </w:tc>
        <w:tc>
          <w:tcPr>
            <w:tcW w:w="2596" w:type="dxa"/>
            <w:shd w:val="clear" w:color="auto" w:fill="auto"/>
          </w:tcPr>
          <w:p w:rsidR="00BE66EC" w:rsidRPr="004C5339" w:rsidRDefault="00BE66EC" w:rsidP="003C004E">
            <w:pPr>
              <w:pStyle w:val="Prrafodelista"/>
              <w:spacing w:after="0" w:line="240" w:lineRule="auto"/>
              <w:ind w:left="0"/>
              <w:jc w:val="both"/>
              <w:rPr>
                <w:rFonts w:ascii="Century Gothic" w:hAnsi="Century Gothic" w:cs="Arial"/>
              </w:rPr>
            </w:pPr>
            <w:r w:rsidRPr="004C5339">
              <w:rPr>
                <w:rFonts w:ascii="Century Gothic" w:hAnsi="Century Gothic" w:cs="Arial"/>
              </w:rPr>
              <w:t>Lic. Amparito E. Parada.</w:t>
            </w:r>
          </w:p>
          <w:p w:rsidR="00BE66EC" w:rsidRPr="004C5339" w:rsidRDefault="00BE66EC" w:rsidP="003C004E">
            <w:pPr>
              <w:pStyle w:val="Prrafodelista"/>
              <w:spacing w:after="0" w:line="240" w:lineRule="auto"/>
              <w:ind w:left="0"/>
              <w:jc w:val="both"/>
              <w:rPr>
                <w:rFonts w:ascii="Century Gothic" w:hAnsi="Century Gothic" w:cs="Arial"/>
                <w:b/>
              </w:rPr>
            </w:pPr>
            <w:r w:rsidRPr="004C5339">
              <w:rPr>
                <w:rFonts w:ascii="Century Gothic" w:hAnsi="Century Gothic" w:cs="Arial"/>
                <w:b/>
              </w:rPr>
              <w:t>REPRESENTANTE DEPARTAMENTAL DE MUSERPOL SANTA CRUZ</w:t>
            </w:r>
          </w:p>
          <w:p w:rsidR="00BE66EC" w:rsidRPr="004C5339" w:rsidRDefault="00BE66EC" w:rsidP="003C004E">
            <w:pPr>
              <w:pStyle w:val="Prrafodelista"/>
              <w:spacing w:after="0" w:line="240" w:lineRule="auto"/>
              <w:ind w:left="0"/>
              <w:jc w:val="both"/>
              <w:rPr>
                <w:rFonts w:ascii="Century Gothic" w:hAnsi="Century Gothic" w:cs="Arial"/>
                <w:b/>
              </w:rPr>
            </w:pPr>
            <w:r w:rsidRPr="004C5339">
              <w:rPr>
                <w:rFonts w:ascii="Century Gothic" w:hAnsi="Century Gothic" w:cs="Arial"/>
                <w:b/>
              </w:rPr>
              <w:t>Cel. 74694494</w:t>
            </w:r>
          </w:p>
        </w:tc>
      </w:tr>
    </w:tbl>
    <w:p w:rsidR="00BE66EC" w:rsidRPr="004C5339" w:rsidRDefault="00BE66EC" w:rsidP="00BE66EC">
      <w:pPr>
        <w:pStyle w:val="Prrafodelista"/>
        <w:spacing w:after="0" w:line="240" w:lineRule="auto"/>
        <w:ind w:left="0"/>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14. GARANTÍA SERIEDAD DE PROPUESTA</w:t>
      </w:r>
    </w:p>
    <w:p w:rsidR="00BE66EC" w:rsidRPr="004C5339" w:rsidRDefault="00BE66EC" w:rsidP="00BE66EC">
      <w:pPr>
        <w:pStyle w:val="Prrafodelista"/>
        <w:spacing w:after="0" w:line="240" w:lineRule="auto"/>
        <w:ind w:left="0"/>
        <w:jc w:val="both"/>
        <w:rPr>
          <w:rFonts w:ascii="Century Gothic" w:hAnsi="Century Gothic" w:cs="Arial"/>
          <w:b/>
        </w:rPr>
      </w:pPr>
    </w:p>
    <w:p w:rsidR="00BE66EC" w:rsidRPr="004C5339" w:rsidRDefault="00BE66EC" w:rsidP="00BE66EC">
      <w:pPr>
        <w:pStyle w:val="Prrafodelista"/>
        <w:spacing w:after="0" w:line="240" w:lineRule="auto"/>
        <w:ind w:left="0"/>
        <w:jc w:val="both"/>
        <w:rPr>
          <w:rFonts w:ascii="Century Gothic" w:hAnsi="Century Gothic" w:cs="Arial"/>
        </w:rPr>
      </w:pPr>
      <w:r w:rsidRPr="004C5339">
        <w:rPr>
          <w:rFonts w:ascii="Century Gothic" w:hAnsi="Century Gothic" w:cs="Arial"/>
        </w:rPr>
        <w:t xml:space="preserve">No se requerirá garantía de seriedad de propuesta, considerando que, los proponentes por lo usual son personas naturales y lo que se pretende es contar con mayor número de participantes de la presente convocatoria.   </w:t>
      </w:r>
    </w:p>
    <w:p w:rsidR="00BE66EC" w:rsidRPr="004C5339" w:rsidRDefault="00BE66EC" w:rsidP="00BE66EC">
      <w:pPr>
        <w:pStyle w:val="Prrafodelista"/>
        <w:spacing w:after="0" w:line="240" w:lineRule="auto"/>
        <w:jc w:val="both"/>
        <w:rPr>
          <w:rFonts w:ascii="Century Gothic" w:hAnsi="Century Gothic" w:cs="Arial"/>
          <w:b/>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 xml:space="preserve">15. LUGAR DE RECEPCION Y APERTURA DE PROPUESTAS </w:t>
      </w:r>
    </w:p>
    <w:p w:rsidR="00BE66EC" w:rsidRPr="004C5339" w:rsidRDefault="00BE66EC" w:rsidP="00BE66EC">
      <w:pPr>
        <w:pStyle w:val="Prrafodelista"/>
        <w:spacing w:after="0" w:line="240" w:lineRule="auto"/>
        <w:ind w:left="360"/>
        <w:jc w:val="both"/>
        <w:rPr>
          <w:rFonts w:ascii="Century Gothic" w:hAnsi="Century Gothic" w:cs="Arial"/>
          <w:b/>
        </w:rPr>
      </w:pPr>
    </w:p>
    <w:p w:rsidR="00BE66EC" w:rsidRDefault="00BE66EC" w:rsidP="00BE66EC">
      <w:pPr>
        <w:pStyle w:val="Prrafodelista"/>
        <w:spacing w:after="0" w:line="240" w:lineRule="auto"/>
        <w:ind w:left="0"/>
        <w:jc w:val="both"/>
        <w:rPr>
          <w:rFonts w:ascii="Century Gothic" w:hAnsi="Century Gothic" w:cs="Arial"/>
        </w:rPr>
      </w:pPr>
      <w:r w:rsidRPr="004C5339">
        <w:rPr>
          <w:rFonts w:ascii="Century Gothic" w:hAnsi="Century Gothic" w:cs="Arial"/>
        </w:rPr>
        <w:t>El lugar de recepción y apertura de propuestas se la desarrollará de acuerdo a:</w:t>
      </w:r>
    </w:p>
    <w:p w:rsidR="00BE66EC" w:rsidRDefault="00BE66EC" w:rsidP="00BE66EC">
      <w:pPr>
        <w:pStyle w:val="Prrafodelista"/>
        <w:spacing w:after="0" w:line="240" w:lineRule="auto"/>
        <w:ind w:left="0"/>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rPr>
      </w:pPr>
    </w:p>
    <w:p w:rsidR="00BE66EC" w:rsidRPr="004C5339" w:rsidRDefault="00BE66EC" w:rsidP="00BE66EC">
      <w:pPr>
        <w:pStyle w:val="Prrafodelista"/>
        <w:spacing w:after="0" w:line="240" w:lineRule="auto"/>
        <w:ind w:left="0"/>
        <w:jc w:val="both"/>
        <w:rPr>
          <w:rFonts w:ascii="Century Gothic" w:hAnsi="Century Gothic"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5802"/>
      </w:tblGrid>
      <w:tr w:rsidR="00BE66EC" w:rsidRPr="004C5339" w:rsidTr="003C004E">
        <w:trPr>
          <w:jc w:val="center"/>
        </w:trPr>
        <w:tc>
          <w:tcPr>
            <w:tcW w:w="2920" w:type="dxa"/>
            <w:shd w:val="clear" w:color="auto" w:fill="auto"/>
          </w:tcPr>
          <w:p w:rsidR="00BE66EC" w:rsidRPr="004C5339" w:rsidRDefault="00BE66EC" w:rsidP="003C004E">
            <w:pPr>
              <w:pStyle w:val="Prrafodelista"/>
              <w:spacing w:after="0" w:line="240" w:lineRule="auto"/>
              <w:ind w:left="0"/>
              <w:jc w:val="center"/>
              <w:rPr>
                <w:rFonts w:ascii="Century Gothic" w:hAnsi="Century Gothic" w:cs="Arial"/>
                <w:b/>
              </w:rPr>
            </w:pPr>
            <w:r w:rsidRPr="004C5339">
              <w:rPr>
                <w:rFonts w:ascii="Century Gothic" w:hAnsi="Century Gothic" w:cs="Arial"/>
                <w:b/>
              </w:rPr>
              <w:lastRenderedPageBreak/>
              <w:t>LUGAR</w:t>
            </w:r>
          </w:p>
        </w:tc>
        <w:tc>
          <w:tcPr>
            <w:tcW w:w="5802" w:type="dxa"/>
            <w:shd w:val="clear" w:color="auto" w:fill="auto"/>
          </w:tcPr>
          <w:p w:rsidR="00BE66EC" w:rsidRPr="004C5339" w:rsidRDefault="00BE66EC" w:rsidP="003C004E">
            <w:pPr>
              <w:pStyle w:val="Prrafodelista"/>
              <w:spacing w:after="0" w:line="240" w:lineRule="auto"/>
              <w:ind w:left="0"/>
              <w:jc w:val="center"/>
              <w:rPr>
                <w:rFonts w:ascii="Century Gothic" w:hAnsi="Century Gothic" w:cs="Arial"/>
                <w:b/>
              </w:rPr>
            </w:pPr>
            <w:r w:rsidRPr="004C5339">
              <w:rPr>
                <w:rFonts w:ascii="Century Gothic" w:hAnsi="Century Gothic" w:cs="Arial"/>
                <w:b/>
              </w:rPr>
              <w:t>APERTURA DE PROPUESTAS</w:t>
            </w:r>
          </w:p>
        </w:tc>
      </w:tr>
      <w:tr w:rsidR="00BE66EC" w:rsidRPr="004C5339" w:rsidTr="003C004E">
        <w:trPr>
          <w:jc w:val="center"/>
        </w:trPr>
        <w:tc>
          <w:tcPr>
            <w:tcW w:w="2920" w:type="dxa"/>
            <w:shd w:val="clear" w:color="auto" w:fill="auto"/>
          </w:tcPr>
          <w:p w:rsidR="00BE66EC" w:rsidRPr="004C5339" w:rsidRDefault="00BE66EC" w:rsidP="003C004E">
            <w:pPr>
              <w:pStyle w:val="Prrafodelista"/>
              <w:spacing w:after="0" w:line="240" w:lineRule="auto"/>
              <w:ind w:left="0"/>
              <w:jc w:val="both"/>
              <w:rPr>
                <w:rFonts w:ascii="Century Gothic" w:hAnsi="Century Gothic" w:cs="Arial"/>
              </w:rPr>
            </w:pPr>
            <w:r w:rsidRPr="004C5339">
              <w:rPr>
                <w:rFonts w:ascii="Century Gothic" w:hAnsi="Century Gothic" w:cs="Arial"/>
              </w:rPr>
              <w:t xml:space="preserve">La recepción de propuestas será en la Av. 6 de </w:t>
            </w:r>
            <w:proofErr w:type="gramStart"/>
            <w:r w:rsidRPr="004C5339">
              <w:rPr>
                <w:rFonts w:ascii="Century Gothic" w:hAnsi="Century Gothic" w:cs="Arial"/>
              </w:rPr>
              <w:t>Agosto</w:t>
            </w:r>
            <w:proofErr w:type="gramEnd"/>
            <w:r w:rsidRPr="004C5339">
              <w:rPr>
                <w:rFonts w:ascii="Century Gothic" w:hAnsi="Century Gothic" w:cs="Arial"/>
              </w:rPr>
              <w:t xml:space="preserve"> N° 2354 entre las Calles Belisario Salinas y Rosendo Gutiérrez, zona Sopocachi, Piso N° 1, Unidad de Administración. </w:t>
            </w:r>
          </w:p>
        </w:tc>
        <w:tc>
          <w:tcPr>
            <w:tcW w:w="5802" w:type="dxa"/>
            <w:shd w:val="clear" w:color="auto" w:fill="auto"/>
          </w:tcPr>
          <w:p w:rsidR="00BE66EC" w:rsidRPr="004C5339" w:rsidRDefault="00BE66EC" w:rsidP="003C004E">
            <w:pPr>
              <w:pStyle w:val="Prrafodelista"/>
              <w:spacing w:after="0" w:line="240" w:lineRule="auto"/>
              <w:ind w:left="0"/>
              <w:jc w:val="both"/>
              <w:rPr>
                <w:rFonts w:ascii="Century Gothic" w:hAnsi="Century Gothic" w:cs="Arial"/>
              </w:rPr>
            </w:pPr>
            <w:r w:rsidRPr="004C5339">
              <w:rPr>
                <w:rFonts w:ascii="Century Gothic" w:hAnsi="Century Gothic" w:cs="Arial"/>
              </w:rPr>
              <w:t>La apertura de propuestas se desarrollará al décimo día mínimamente de acuerdo al cronograma de la presente convocatoria.</w:t>
            </w:r>
          </w:p>
          <w:p w:rsidR="00BE66EC" w:rsidRPr="004C5339" w:rsidRDefault="00BE66EC" w:rsidP="003C004E">
            <w:pPr>
              <w:pStyle w:val="Prrafodelista"/>
              <w:spacing w:after="0" w:line="240" w:lineRule="auto"/>
              <w:ind w:left="0"/>
              <w:jc w:val="both"/>
              <w:rPr>
                <w:rFonts w:ascii="Century Gothic" w:hAnsi="Century Gothic" w:cs="Arial"/>
              </w:rPr>
            </w:pPr>
            <w:r w:rsidRPr="004C5339">
              <w:rPr>
                <w:rFonts w:ascii="Century Gothic" w:hAnsi="Century Gothic" w:cs="Arial"/>
              </w:rPr>
              <w:t xml:space="preserve">  </w:t>
            </w:r>
          </w:p>
          <w:p w:rsidR="00BE66EC" w:rsidRPr="004C5339" w:rsidRDefault="00BE66EC" w:rsidP="003C004E">
            <w:pPr>
              <w:pStyle w:val="Prrafodelista"/>
              <w:spacing w:after="0" w:line="240" w:lineRule="auto"/>
              <w:ind w:left="0"/>
              <w:jc w:val="both"/>
              <w:rPr>
                <w:rFonts w:ascii="Century Gothic" w:hAnsi="Century Gothic" w:cs="Arial"/>
              </w:rPr>
            </w:pPr>
            <w:r w:rsidRPr="004C5339">
              <w:rPr>
                <w:rFonts w:ascii="Century Gothic" w:hAnsi="Century Gothic" w:cs="Arial"/>
              </w:rPr>
              <w:t xml:space="preserve">En caso de presentarse coincidencia entre dos propuestas, se procederá mediante la puja abierta, por tanto, la comisión de calificación deberá hacerse presente en la regional correspondiente.     </w:t>
            </w:r>
          </w:p>
        </w:tc>
      </w:tr>
    </w:tbl>
    <w:p w:rsidR="00BE66EC" w:rsidRPr="004C5339" w:rsidRDefault="00BE66EC" w:rsidP="00BE66EC">
      <w:pPr>
        <w:pStyle w:val="Prrafodelista"/>
        <w:spacing w:after="0" w:line="240" w:lineRule="auto"/>
        <w:ind w:left="0"/>
        <w:jc w:val="both"/>
        <w:rPr>
          <w:rFonts w:ascii="Century Gothic" w:hAnsi="Century Gothic" w:cs="Arial"/>
          <w:b/>
        </w:rPr>
      </w:pPr>
    </w:p>
    <w:p w:rsidR="00BE66EC" w:rsidRPr="004C5339" w:rsidRDefault="00BE66EC" w:rsidP="00BE66EC">
      <w:pPr>
        <w:pStyle w:val="Prrafodelista"/>
        <w:spacing w:after="0" w:line="240" w:lineRule="auto"/>
        <w:ind w:left="0"/>
        <w:jc w:val="both"/>
        <w:rPr>
          <w:rFonts w:ascii="Century Gothic" w:hAnsi="Century Gothic" w:cs="Arial"/>
          <w:b/>
        </w:rPr>
      </w:pPr>
    </w:p>
    <w:p w:rsidR="00BE66EC" w:rsidRPr="004C5339" w:rsidRDefault="00BE66EC" w:rsidP="00BE66EC">
      <w:pPr>
        <w:pStyle w:val="Prrafodelista"/>
        <w:spacing w:after="0" w:line="240" w:lineRule="auto"/>
        <w:ind w:left="0"/>
        <w:jc w:val="both"/>
        <w:rPr>
          <w:rFonts w:ascii="Century Gothic" w:hAnsi="Century Gothic" w:cs="Arial"/>
          <w:b/>
        </w:rPr>
      </w:pPr>
      <w:r w:rsidRPr="004C5339">
        <w:rPr>
          <w:rFonts w:ascii="Century Gothic" w:hAnsi="Century Gothic" w:cs="Arial"/>
          <w:b/>
        </w:rPr>
        <w:t xml:space="preserve">16. RESPONSABLE DE COORDINACION DEL ARRENDAMIENTO </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spacing w:after="0" w:line="240" w:lineRule="auto"/>
        <w:jc w:val="both"/>
        <w:rPr>
          <w:rFonts w:ascii="Century Gothic" w:hAnsi="Century Gothic" w:cs="Arial"/>
        </w:rPr>
      </w:pPr>
      <w:r w:rsidRPr="004C5339">
        <w:rPr>
          <w:rFonts w:ascii="Century Gothic" w:hAnsi="Century Gothic" w:cs="Arial"/>
        </w:rPr>
        <w:t>La responsable de coordinación del arrendamiento para este proceso es:</w:t>
      </w:r>
    </w:p>
    <w:p w:rsidR="00BE66EC" w:rsidRPr="004C5339" w:rsidRDefault="00BE66EC" w:rsidP="00BE66EC">
      <w:pPr>
        <w:spacing w:after="0" w:line="240" w:lineRule="auto"/>
        <w:jc w:val="both"/>
        <w:rPr>
          <w:rFonts w:ascii="Century Gothic" w:hAnsi="Century Gothic" w:cs="Arial"/>
        </w:rPr>
      </w:pPr>
    </w:p>
    <w:p w:rsidR="00BE66EC" w:rsidRPr="004C5339" w:rsidRDefault="00BE66EC" w:rsidP="00BE66EC">
      <w:pPr>
        <w:numPr>
          <w:ilvl w:val="0"/>
          <w:numId w:val="25"/>
        </w:numPr>
        <w:spacing w:after="0" w:line="240" w:lineRule="auto"/>
        <w:jc w:val="both"/>
        <w:rPr>
          <w:rFonts w:ascii="Century Gothic" w:hAnsi="Century Gothic" w:cs="Arial"/>
        </w:rPr>
      </w:pPr>
      <w:r w:rsidRPr="004C5339">
        <w:rPr>
          <w:rFonts w:ascii="Century Gothic" w:hAnsi="Century Gothic" w:cs="Arial"/>
        </w:rPr>
        <w:t>Lic. Rosario Luisa Cori Mancilla</w:t>
      </w:r>
    </w:p>
    <w:p w:rsidR="00BE66EC" w:rsidRPr="004C5339" w:rsidRDefault="00BE66EC" w:rsidP="00BE66EC">
      <w:pPr>
        <w:spacing w:after="0" w:line="240" w:lineRule="auto"/>
        <w:ind w:left="1068"/>
        <w:jc w:val="both"/>
        <w:rPr>
          <w:rFonts w:ascii="Century Gothic" w:hAnsi="Century Gothic" w:cs="Arial"/>
          <w:b/>
        </w:rPr>
      </w:pPr>
      <w:r w:rsidRPr="004C5339">
        <w:rPr>
          <w:rFonts w:ascii="Century Gothic" w:hAnsi="Century Gothic" w:cs="Arial"/>
          <w:b/>
        </w:rPr>
        <w:t>JEFA UNIDAD DE INVERSIONES EN SERVICIOS BIENES Y PATRIMONIO</w:t>
      </w:r>
    </w:p>
    <w:p w:rsidR="00BE66EC" w:rsidRDefault="00BE66EC" w:rsidP="00BE66EC">
      <w:pPr>
        <w:spacing w:after="0" w:line="240" w:lineRule="auto"/>
        <w:ind w:left="1068"/>
        <w:jc w:val="both"/>
        <w:rPr>
          <w:rFonts w:ascii="Century Gothic" w:hAnsi="Century Gothic" w:cs="Arial"/>
        </w:rPr>
      </w:pPr>
      <w:r w:rsidRPr="004C5339">
        <w:rPr>
          <w:rFonts w:ascii="Century Gothic" w:hAnsi="Century Gothic" w:cs="Arial"/>
        </w:rPr>
        <w:t>Número de Celular</w:t>
      </w:r>
      <w:r w:rsidRPr="004C5339">
        <w:rPr>
          <w:rFonts w:ascii="Century Gothic" w:hAnsi="Century Gothic" w:cs="Arial"/>
          <w:b/>
        </w:rPr>
        <w:t xml:space="preserve">: 76507521 </w:t>
      </w:r>
    </w:p>
    <w:p w:rsidR="00EE56AE" w:rsidRPr="001F1197" w:rsidRDefault="00EE56AE" w:rsidP="00EE56AE">
      <w:pPr>
        <w:tabs>
          <w:tab w:val="left" w:pos="1050"/>
        </w:tabs>
        <w:rPr>
          <w:rFonts w:ascii="Arial" w:eastAsia="Calibri" w:hAnsi="Arial" w:cs="Arial"/>
          <w:b/>
        </w:rPr>
      </w:pPr>
    </w:p>
    <w:p w:rsidR="00EE56AE" w:rsidRPr="001F1197" w:rsidRDefault="00EE56AE" w:rsidP="00EE56AE">
      <w:pPr>
        <w:jc w:val="center"/>
        <w:rPr>
          <w:rFonts w:ascii="Calibri" w:eastAsia="Calibri" w:hAnsi="Calibri"/>
          <w:sz w:val="18"/>
          <w:szCs w:val="18"/>
          <w:lang w:val="es-MX"/>
        </w:rPr>
      </w:pPr>
    </w:p>
    <w:p w:rsidR="00EE56AE" w:rsidRPr="00331244" w:rsidRDefault="00EE56AE" w:rsidP="00EE56AE">
      <w:pPr>
        <w:jc w:val="both"/>
        <w:rPr>
          <w:rFonts w:ascii="Arial" w:hAnsi="Arial" w:cs="Arial"/>
        </w:rPr>
      </w:pPr>
    </w:p>
    <w:p w:rsidR="00EE56AE" w:rsidRPr="00331244" w:rsidRDefault="00EE56AE" w:rsidP="00EE56AE">
      <w:pPr>
        <w:widowControl w:val="0"/>
        <w:numPr>
          <w:ilvl w:val="0"/>
          <w:numId w:val="21"/>
        </w:numPr>
        <w:autoSpaceDE w:val="0"/>
        <w:autoSpaceDN w:val="0"/>
        <w:adjustRightInd w:val="0"/>
        <w:spacing w:after="0" w:line="288" w:lineRule="auto"/>
        <w:ind w:right="-20"/>
        <w:jc w:val="center"/>
        <w:rPr>
          <w:rFonts w:ascii="Arial" w:hAnsi="Arial" w:cs="Arial"/>
          <w:u w:val="single"/>
        </w:rPr>
      </w:pPr>
      <w:r w:rsidRPr="00331244">
        <w:rPr>
          <w:rFonts w:ascii="Arial" w:hAnsi="Arial" w:cs="Arial"/>
        </w:rPr>
        <w:br w:type="page"/>
      </w:r>
      <w:r w:rsidRPr="00331244">
        <w:rPr>
          <w:rFonts w:ascii="Arial" w:hAnsi="Arial" w:cs="Arial"/>
          <w:b/>
          <w:u w:val="single"/>
        </w:rPr>
        <w:lastRenderedPageBreak/>
        <w:t>CONDICIONES PARA LA PRESENTACIÓN Y EVALUACIÓN DE PROPUESTAS</w:t>
      </w:r>
    </w:p>
    <w:p w:rsidR="00EE56AE" w:rsidRPr="00331244" w:rsidRDefault="00EE56AE" w:rsidP="00EE56AE">
      <w:pPr>
        <w:jc w:val="both"/>
        <w:rPr>
          <w:rFonts w:ascii="Arial" w:hAnsi="Arial" w:cs="Arial"/>
        </w:rPr>
      </w:pPr>
    </w:p>
    <w:p w:rsidR="00EE56AE" w:rsidRDefault="00EE56AE" w:rsidP="00EE56AE">
      <w:pPr>
        <w:numPr>
          <w:ilvl w:val="1"/>
          <w:numId w:val="21"/>
        </w:numPr>
        <w:spacing w:after="0" w:line="240" w:lineRule="auto"/>
        <w:ind w:left="851" w:hanging="425"/>
        <w:jc w:val="both"/>
        <w:rPr>
          <w:rFonts w:ascii="Arial" w:hAnsi="Arial" w:cs="Arial"/>
          <w:b/>
        </w:rPr>
      </w:pPr>
      <w:r>
        <w:rPr>
          <w:rFonts w:ascii="Arial" w:hAnsi="Arial" w:cs="Arial"/>
          <w:b/>
        </w:rPr>
        <w:t xml:space="preserve"> </w:t>
      </w:r>
      <w:r w:rsidRPr="004E5F95">
        <w:rPr>
          <w:rFonts w:ascii="Arial" w:hAnsi="Arial" w:cs="Arial"/>
          <w:b/>
        </w:rPr>
        <w:t>DOCUMENTOS DE LA PROPUESTA</w:t>
      </w:r>
      <w:r>
        <w:rPr>
          <w:rFonts w:ascii="Arial" w:hAnsi="Arial" w:cs="Arial"/>
          <w:b/>
        </w:rPr>
        <w:t>.</w:t>
      </w:r>
    </w:p>
    <w:p w:rsidR="00EE56AE" w:rsidRPr="004E5F95" w:rsidRDefault="00EE56AE" w:rsidP="00EE56AE">
      <w:pPr>
        <w:ind w:left="1429"/>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Los interesados en presentar propuestas para el</w:t>
      </w:r>
      <w:r w:rsidRPr="00331244">
        <w:rPr>
          <w:rFonts w:ascii="Arial" w:hAnsi="Arial" w:cs="Arial"/>
          <w:b/>
        </w:rPr>
        <w:t xml:space="preserve"> </w:t>
      </w:r>
      <w:r w:rsidR="00BE66EC">
        <w:rPr>
          <w:rFonts w:ascii="Arial" w:hAnsi="Arial" w:cs="Arial"/>
        </w:rPr>
        <w:t>SALÓN N° 1 (SANTA CRUZ)</w:t>
      </w:r>
      <w:r w:rsidRPr="00331244">
        <w:rPr>
          <w:rFonts w:ascii="Arial" w:hAnsi="Arial" w:cs="Arial"/>
        </w:rPr>
        <w:t xml:space="preserve"> objeto de arrendamiento, deberán remitir su Propuesta hasta la fecha, hora y lugar establecidos en la Convocatoria, adjuntando su propuesta económica y la documen</w:t>
      </w:r>
      <w:r>
        <w:rPr>
          <w:rFonts w:ascii="Arial" w:hAnsi="Arial" w:cs="Arial"/>
        </w:rPr>
        <w:t>tación establecida.</w:t>
      </w:r>
      <w:r w:rsidRPr="00331244">
        <w:rPr>
          <w:rFonts w:ascii="Arial" w:hAnsi="Arial" w:cs="Arial"/>
        </w:rPr>
        <w:t xml:space="preserve"> </w:t>
      </w:r>
    </w:p>
    <w:p w:rsidR="00EE56AE" w:rsidRPr="00331244" w:rsidRDefault="00EE56AE" w:rsidP="00EE56AE">
      <w:pPr>
        <w:numPr>
          <w:ilvl w:val="1"/>
          <w:numId w:val="20"/>
        </w:numPr>
        <w:autoSpaceDE w:val="0"/>
        <w:autoSpaceDN w:val="0"/>
        <w:adjustRightInd w:val="0"/>
        <w:spacing w:after="0" w:line="240" w:lineRule="auto"/>
        <w:ind w:left="851" w:hanging="425"/>
        <w:rPr>
          <w:rFonts w:ascii="Arial" w:hAnsi="Arial" w:cs="Arial"/>
          <w:b/>
          <w:bCs/>
        </w:rPr>
      </w:pPr>
      <w:r w:rsidRPr="00331244">
        <w:rPr>
          <w:rFonts w:ascii="Arial" w:hAnsi="Arial" w:cs="Arial"/>
          <w:b/>
        </w:rPr>
        <w:t>REQUISITOS PARA LA PRESENTACIÓN DE PROPUESTAS</w:t>
      </w:r>
    </w:p>
    <w:p w:rsidR="00EE56AE" w:rsidRPr="00331244" w:rsidRDefault="00EE56AE" w:rsidP="00EE56AE">
      <w:pPr>
        <w:autoSpaceDE w:val="0"/>
        <w:autoSpaceDN w:val="0"/>
        <w:adjustRightInd w:val="0"/>
        <w:ind w:left="1080"/>
        <w:rPr>
          <w:rFonts w:ascii="Arial" w:hAnsi="Arial" w:cs="Arial"/>
          <w:b/>
          <w:bCs/>
        </w:rPr>
      </w:pPr>
    </w:p>
    <w:p w:rsidR="00EE56AE" w:rsidRPr="003902D8" w:rsidRDefault="00EE56AE" w:rsidP="00EE56AE">
      <w:pPr>
        <w:pStyle w:val="Prrafodelista"/>
        <w:autoSpaceDE w:val="0"/>
        <w:autoSpaceDN w:val="0"/>
        <w:adjustRightInd w:val="0"/>
        <w:ind w:left="426"/>
        <w:jc w:val="both"/>
        <w:rPr>
          <w:rFonts w:ascii="Arial" w:hAnsi="Arial" w:cs="Arial"/>
          <w:bCs/>
        </w:rPr>
      </w:pPr>
      <w:r w:rsidRPr="00331244">
        <w:rPr>
          <w:rFonts w:ascii="Arial" w:hAnsi="Arial" w:cs="Arial"/>
          <w:bCs/>
        </w:rPr>
        <w:t xml:space="preserve">Los proponentes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BE66EC">
        <w:rPr>
          <w:rFonts w:ascii="Arial" w:hAnsi="Arial" w:cs="Arial"/>
        </w:rPr>
        <w:t>SALÓN N° 1 (SANTA CRUZ)</w:t>
      </w:r>
      <w:r w:rsidRPr="00331244">
        <w:rPr>
          <w:rFonts w:ascii="Arial" w:hAnsi="Arial" w:cs="Arial"/>
          <w:bCs/>
        </w:rPr>
        <w:t xml:space="preserve">, deberán presentar sus propuestas en sobre cerrado, en un ejemplar </w:t>
      </w:r>
      <w:r w:rsidRPr="003902D8">
        <w:rPr>
          <w:rFonts w:ascii="Arial" w:hAnsi="Arial" w:cs="Arial"/>
          <w:bCs/>
        </w:rPr>
        <w:t>original conteniendo lo siguiente:</w:t>
      </w:r>
    </w:p>
    <w:p w:rsidR="00EE56AE" w:rsidRPr="00990BE7" w:rsidRDefault="00EE56AE" w:rsidP="00EE56AE">
      <w:pPr>
        <w:pStyle w:val="Prrafodelista"/>
        <w:autoSpaceDE w:val="0"/>
        <w:autoSpaceDN w:val="0"/>
        <w:adjustRightInd w:val="0"/>
        <w:ind w:left="360"/>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Personas naturales o jurídicas privadas:</w:t>
      </w:r>
    </w:p>
    <w:p w:rsidR="00EE56AE" w:rsidRPr="003902D8" w:rsidRDefault="00EE56AE" w:rsidP="00EE56AE">
      <w:pPr>
        <w:pStyle w:val="Prrafodelista"/>
        <w:numPr>
          <w:ilvl w:val="0"/>
          <w:numId w:val="11"/>
        </w:numPr>
        <w:autoSpaceDE w:val="0"/>
        <w:autoSpaceDN w:val="0"/>
        <w:adjustRightInd w:val="0"/>
        <w:spacing w:after="0" w:line="240" w:lineRule="auto"/>
        <w:ind w:firstLine="273"/>
        <w:jc w:val="both"/>
        <w:rPr>
          <w:rFonts w:ascii="Arial" w:hAnsi="Arial" w:cs="Arial"/>
          <w:bCs/>
        </w:rPr>
      </w:pPr>
      <w:r w:rsidRPr="003902D8">
        <w:rPr>
          <w:rFonts w:ascii="Arial" w:hAnsi="Arial" w:cs="Arial"/>
          <w:bCs/>
        </w:rPr>
        <w:t xml:space="preserve">Identificación del proponente </w:t>
      </w:r>
      <w:r w:rsidR="00321BC7">
        <w:rPr>
          <w:rFonts w:ascii="Arial" w:hAnsi="Arial" w:cs="Arial"/>
          <w:bCs/>
        </w:rPr>
        <w:t xml:space="preserve">– Croquis </w:t>
      </w:r>
      <w:r w:rsidRPr="003902D8">
        <w:rPr>
          <w:rFonts w:ascii="Arial" w:hAnsi="Arial" w:cs="Arial"/>
          <w:bCs/>
        </w:rPr>
        <w:t>(Formulario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Fotocopia de la cédula de identidad o fotocopia del registro de matrícula vigente otorgada por FUNDEMPRESA, según corresponda.</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pStyle w:val="Prrafodelista"/>
        <w:autoSpaceDE w:val="0"/>
        <w:autoSpaceDN w:val="0"/>
        <w:adjustRightInd w:val="0"/>
        <w:ind w:left="1276"/>
        <w:jc w:val="both"/>
        <w:rPr>
          <w:rFonts w:ascii="Arial" w:hAnsi="Arial" w:cs="Arial"/>
          <w:bCs/>
          <w:sz w:val="10"/>
          <w:szCs w:val="10"/>
        </w:rPr>
      </w:pPr>
    </w:p>
    <w:p w:rsidR="00EE56AE" w:rsidRPr="003902D8" w:rsidRDefault="00EE56AE" w:rsidP="00EE56AE">
      <w:pPr>
        <w:pStyle w:val="Prrafodelista"/>
        <w:autoSpaceDE w:val="0"/>
        <w:autoSpaceDN w:val="0"/>
        <w:adjustRightInd w:val="0"/>
        <w:ind w:left="1276"/>
        <w:jc w:val="both"/>
        <w:rPr>
          <w:rFonts w:ascii="Arial" w:hAnsi="Arial" w:cs="Arial"/>
          <w:b/>
          <w:bCs/>
        </w:rPr>
      </w:pPr>
      <w:r w:rsidRPr="003902D8">
        <w:rPr>
          <w:rFonts w:ascii="Arial" w:hAnsi="Arial" w:cs="Arial"/>
          <w:b/>
          <w:bCs/>
        </w:rPr>
        <w:t>Entidades Públicas:</w:t>
      </w:r>
    </w:p>
    <w:p w:rsidR="00EE56AE" w:rsidRPr="00990BE7" w:rsidRDefault="00EE56AE" w:rsidP="00EE56AE">
      <w:pPr>
        <w:pStyle w:val="Prrafodelista"/>
        <w:autoSpaceDE w:val="0"/>
        <w:autoSpaceDN w:val="0"/>
        <w:adjustRightInd w:val="0"/>
        <w:ind w:left="1276"/>
        <w:jc w:val="both"/>
        <w:rPr>
          <w:rFonts w:ascii="Arial" w:hAnsi="Arial" w:cs="Arial"/>
          <w:b/>
          <w:bCs/>
          <w:sz w:val="10"/>
          <w:szCs w:val="10"/>
        </w:rPr>
      </w:pP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 la entidad (Formulario 1)</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Certificación presupuestaria que comprenda la partida presupuestaria y existencia de fondos.</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Identificación del bien que desea arrendar.</w:t>
      </w:r>
    </w:p>
    <w:p w:rsidR="00EE56AE"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sidRPr="003902D8">
        <w:rPr>
          <w:rFonts w:ascii="Arial" w:hAnsi="Arial" w:cs="Arial"/>
          <w:bCs/>
        </w:rPr>
        <w:t>Propuesta económica (Formulario 2)</w:t>
      </w:r>
    </w:p>
    <w:p w:rsidR="00EE56AE" w:rsidRPr="003902D8" w:rsidRDefault="00EE56AE" w:rsidP="00EE56AE">
      <w:pPr>
        <w:pStyle w:val="Prrafodelista"/>
        <w:numPr>
          <w:ilvl w:val="0"/>
          <w:numId w:val="11"/>
        </w:numPr>
        <w:autoSpaceDE w:val="0"/>
        <w:autoSpaceDN w:val="0"/>
        <w:adjustRightInd w:val="0"/>
        <w:spacing w:after="0" w:line="240" w:lineRule="auto"/>
        <w:ind w:left="1276"/>
        <w:jc w:val="both"/>
        <w:rPr>
          <w:rFonts w:ascii="Arial" w:hAnsi="Arial" w:cs="Arial"/>
          <w:bCs/>
        </w:rPr>
      </w:pPr>
      <w:r>
        <w:rPr>
          <w:rFonts w:ascii="Arial" w:hAnsi="Arial" w:cs="Arial"/>
          <w:bCs/>
        </w:rPr>
        <w:t xml:space="preserve">Declaración jurada </w:t>
      </w:r>
      <w:r w:rsidRPr="003902D8">
        <w:rPr>
          <w:rFonts w:ascii="Arial" w:hAnsi="Arial" w:cs="Arial"/>
          <w:bCs/>
        </w:rPr>
        <w:t>(</w:t>
      </w:r>
      <w:r>
        <w:rPr>
          <w:rFonts w:ascii="Arial" w:hAnsi="Arial" w:cs="Arial"/>
          <w:bCs/>
        </w:rPr>
        <w:t>Formulario 3</w:t>
      </w:r>
      <w:r w:rsidRPr="003902D8">
        <w:rPr>
          <w:rFonts w:ascii="Arial" w:hAnsi="Arial" w:cs="Arial"/>
          <w:bCs/>
        </w:rPr>
        <w:t>)</w:t>
      </w:r>
    </w:p>
    <w:p w:rsidR="00EE56AE" w:rsidRPr="00990BE7" w:rsidRDefault="00EE56AE" w:rsidP="00EE56AE">
      <w:pPr>
        <w:jc w:val="both"/>
        <w:rPr>
          <w:rFonts w:ascii="Arial" w:hAnsi="Arial" w:cs="Arial"/>
          <w:sz w:val="10"/>
          <w:szCs w:val="10"/>
        </w:rPr>
      </w:pPr>
    </w:p>
    <w:p w:rsidR="00EE56AE" w:rsidRPr="00E6611B" w:rsidRDefault="00EE56AE" w:rsidP="00EE56AE">
      <w:pPr>
        <w:numPr>
          <w:ilvl w:val="1"/>
          <w:numId w:val="20"/>
        </w:numPr>
        <w:autoSpaceDE w:val="0"/>
        <w:autoSpaceDN w:val="0"/>
        <w:adjustRightInd w:val="0"/>
        <w:spacing w:after="0" w:line="240" w:lineRule="auto"/>
        <w:jc w:val="both"/>
        <w:rPr>
          <w:rFonts w:ascii="Arial" w:hAnsi="Arial" w:cs="Arial"/>
          <w:b/>
          <w:bCs/>
        </w:rPr>
      </w:pPr>
      <w:r w:rsidRPr="00331244">
        <w:rPr>
          <w:rFonts w:ascii="Arial" w:hAnsi="Arial" w:cs="Arial"/>
          <w:b/>
        </w:rPr>
        <w:t>PRESENTACIÓN DE LA PROPUESTA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pStyle w:val="Prrafodelista"/>
        <w:autoSpaceDE w:val="0"/>
        <w:autoSpaceDN w:val="0"/>
        <w:adjustRightInd w:val="0"/>
        <w:ind w:left="360"/>
        <w:jc w:val="both"/>
        <w:rPr>
          <w:rFonts w:ascii="Arial" w:hAnsi="Arial" w:cs="Arial"/>
          <w:bCs/>
        </w:rPr>
      </w:pPr>
      <w:r w:rsidRPr="00331244">
        <w:rPr>
          <w:rFonts w:ascii="Arial" w:hAnsi="Arial" w:cs="Arial"/>
          <w:bCs/>
        </w:rPr>
        <w:t xml:space="preserve">Todos los proponentes interesados </w:t>
      </w:r>
      <w:r w:rsidRPr="00331244">
        <w:rPr>
          <w:rFonts w:ascii="Arial" w:hAnsi="Arial" w:cs="Arial"/>
        </w:rPr>
        <w:t>para el</w:t>
      </w:r>
      <w:r w:rsidRPr="00331244">
        <w:rPr>
          <w:rFonts w:ascii="Arial" w:hAnsi="Arial" w:cs="Arial"/>
          <w:b/>
        </w:rPr>
        <w:t xml:space="preserve"> </w:t>
      </w:r>
      <w:r w:rsidRPr="00331244">
        <w:rPr>
          <w:rFonts w:ascii="Arial" w:hAnsi="Arial" w:cs="Arial"/>
          <w:bCs/>
        </w:rPr>
        <w:t xml:space="preserve">arrendamiento del </w:t>
      </w:r>
      <w:r w:rsidR="00BE66EC" w:rsidRPr="00BE66EC">
        <w:rPr>
          <w:rFonts w:ascii="Arial" w:hAnsi="Arial" w:cs="Arial"/>
        </w:rPr>
        <w:t>SALÓN N° 1 (SANTA CRUZ)</w:t>
      </w:r>
      <w:r w:rsidRPr="00BC2B55">
        <w:rPr>
          <w:rFonts w:ascii="Arial" w:hAnsi="Arial" w:cs="Arial"/>
          <w:bCs/>
          <w:highlight w:val="yellow"/>
        </w:rPr>
        <w:t>,</w:t>
      </w:r>
      <w:r w:rsidRPr="00331244">
        <w:rPr>
          <w:rFonts w:ascii="Arial" w:hAnsi="Arial" w:cs="Arial"/>
          <w:bCs/>
        </w:rPr>
        <w:t xml:space="preserve"> deberán presentar sus propuestas en sobre cerrado, en el siguiente formato y dirección:</w:t>
      </w:r>
    </w:p>
    <w:p w:rsidR="00EE56AE" w:rsidRPr="00331244" w:rsidRDefault="00EE56AE" w:rsidP="00EE56AE">
      <w:pPr>
        <w:pStyle w:val="Prrafodelista"/>
        <w:autoSpaceDE w:val="0"/>
        <w:autoSpaceDN w:val="0"/>
        <w:adjustRightInd w:val="0"/>
        <w:ind w:left="360"/>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Señores:</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MUTUAL DE SERVICIOS AL POLICIA</w:t>
      </w:r>
    </w:p>
    <w:p w:rsidR="00EE56AE" w:rsidRPr="00331244" w:rsidRDefault="00EE56AE" w:rsidP="00EE56AE">
      <w:pPr>
        <w:pStyle w:val="Prrafodelista"/>
        <w:autoSpaceDE w:val="0"/>
        <w:autoSpaceDN w:val="0"/>
        <w:adjustRightInd w:val="0"/>
        <w:ind w:left="2127"/>
        <w:jc w:val="both"/>
        <w:rPr>
          <w:rFonts w:ascii="Arial" w:hAnsi="Arial" w:cs="Arial"/>
        </w:rPr>
      </w:pPr>
      <w:r w:rsidRPr="00331244">
        <w:rPr>
          <w:rFonts w:ascii="Arial" w:hAnsi="Arial" w:cs="Arial"/>
        </w:rPr>
        <w:t xml:space="preserve">Oficina MUSERPOL La Paz, ubicado en la Av. 6 de </w:t>
      </w:r>
      <w:proofErr w:type="gramStart"/>
      <w:r w:rsidRPr="00331244">
        <w:rPr>
          <w:rFonts w:ascii="Arial" w:hAnsi="Arial" w:cs="Arial"/>
        </w:rPr>
        <w:t>Agosto</w:t>
      </w:r>
      <w:proofErr w:type="gramEnd"/>
      <w:r w:rsidRPr="00331244">
        <w:rPr>
          <w:rFonts w:ascii="Arial" w:hAnsi="Arial" w:cs="Arial"/>
        </w:rPr>
        <w:t xml:space="preserve"> N° 2354 Zona Sopocachi entre Belisario Salinas y Rosendo Gutiérrez.</w:t>
      </w: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Presente. -</w:t>
      </w:r>
    </w:p>
    <w:p w:rsidR="00EE56AE" w:rsidRPr="00331244" w:rsidRDefault="00EE56AE" w:rsidP="00EE56AE">
      <w:pPr>
        <w:pStyle w:val="Prrafodelista"/>
        <w:autoSpaceDE w:val="0"/>
        <w:autoSpaceDN w:val="0"/>
        <w:adjustRightInd w:val="0"/>
        <w:ind w:left="2127"/>
        <w:jc w:val="both"/>
        <w:rPr>
          <w:rFonts w:ascii="Arial" w:hAnsi="Arial" w:cs="Arial"/>
          <w:bCs/>
        </w:rPr>
      </w:pPr>
    </w:p>
    <w:p w:rsidR="00EE56AE" w:rsidRPr="00331244" w:rsidRDefault="00EE56AE" w:rsidP="00EE56AE">
      <w:pPr>
        <w:pStyle w:val="Prrafodelista"/>
        <w:autoSpaceDE w:val="0"/>
        <w:autoSpaceDN w:val="0"/>
        <w:adjustRightInd w:val="0"/>
        <w:ind w:left="2127"/>
        <w:jc w:val="both"/>
        <w:rPr>
          <w:rFonts w:ascii="Arial" w:hAnsi="Arial" w:cs="Arial"/>
          <w:bCs/>
        </w:rPr>
      </w:pPr>
      <w:r w:rsidRPr="00331244">
        <w:rPr>
          <w:rFonts w:ascii="Arial" w:hAnsi="Arial" w:cs="Arial"/>
          <w:bCs/>
        </w:rPr>
        <w:t>Proponente: ……………………………………………………………….</w:t>
      </w:r>
    </w:p>
    <w:p w:rsidR="00EE56AE" w:rsidRPr="00331244" w:rsidRDefault="00EE56AE" w:rsidP="00EE56AE">
      <w:pPr>
        <w:pStyle w:val="Prrafodelista"/>
        <w:autoSpaceDE w:val="0"/>
        <w:autoSpaceDN w:val="0"/>
        <w:adjustRightInd w:val="0"/>
        <w:ind w:left="2127"/>
        <w:jc w:val="center"/>
        <w:rPr>
          <w:rFonts w:ascii="Arial" w:hAnsi="Arial" w:cs="Arial"/>
          <w:bCs/>
        </w:rPr>
      </w:pPr>
      <w:r w:rsidRPr="00331244">
        <w:rPr>
          <w:rFonts w:ascii="Arial" w:hAnsi="Arial" w:cs="Arial"/>
          <w:bCs/>
        </w:rPr>
        <w:t>(Nombre o Razón Social)</w:t>
      </w:r>
    </w:p>
    <w:p w:rsidR="00EE56AE" w:rsidRPr="00FA7FCF" w:rsidRDefault="00EE56AE" w:rsidP="00EE56AE">
      <w:pPr>
        <w:pStyle w:val="Prrafodelista"/>
        <w:autoSpaceDE w:val="0"/>
        <w:autoSpaceDN w:val="0"/>
        <w:adjustRightInd w:val="0"/>
        <w:ind w:left="2127"/>
        <w:rPr>
          <w:rFonts w:ascii="Arial" w:hAnsi="Arial" w:cs="Arial"/>
          <w:b/>
          <w:bCs/>
        </w:rPr>
      </w:pPr>
      <w:r w:rsidRPr="00FA7FCF">
        <w:rPr>
          <w:rFonts w:ascii="Arial" w:hAnsi="Arial" w:cs="Arial"/>
          <w:b/>
          <w:bCs/>
        </w:rPr>
        <w:t>“</w:t>
      </w:r>
      <w:r w:rsidR="00BE66EC">
        <w:rPr>
          <w:rFonts w:ascii="Arial" w:hAnsi="Arial" w:cs="Arial"/>
          <w:b/>
        </w:rPr>
        <w:t>SALÓN N°1 (SANTA CRUZ)</w:t>
      </w:r>
      <w:r w:rsidRPr="00FA7FCF">
        <w:rPr>
          <w:rFonts w:ascii="Arial" w:hAnsi="Arial" w:cs="Arial"/>
          <w:b/>
          <w:bCs/>
        </w:rPr>
        <w:t>”</w:t>
      </w:r>
    </w:p>
    <w:p w:rsidR="00EE56AE" w:rsidRPr="00331244" w:rsidRDefault="00EE56AE" w:rsidP="00EE56AE">
      <w:pPr>
        <w:autoSpaceDE w:val="0"/>
        <w:autoSpaceDN w:val="0"/>
        <w:adjustRightInd w:val="0"/>
        <w:rPr>
          <w:rFonts w:ascii="Arial" w:hAnsi="Arial" w:cs="Arial"/>
          <w:b/>
          <w:bCs/>
        </w:rPr>
      </w:pPr>
      <w:r w:rsidRPr="00331244">
        <w:rPr>
          <w:rFonts w:ascii="Arial" w:hAnsi="Arial" w:cs="Arial"/>
          <w:bCs/>
        </w:rPr>
        <w:t xml:space="preserve">                                   CODIGO: </w:t>
      </w:r>
      <w:r w:rsidRPr="00331244">
        <w:rPr>
          <w:rFonts w:ascii="Arial" w:hAnsi="Arial" w:cs="Arial"/>
          <w:b/>
        </w:rPr>
        <w:t>MUSERPOL/ARR/N° 00</w:t>
      </w:r>
      <w:r w:rsidR="00321BC7">
        <w:rPr>
          <w:rFonts w:ascii="Arial" w:hAnsi="Arial" w:cs="Arial"/>
          <w:b/>
        </w:rPr>
        <w:t>2</w:t>
      </w:r>
      <w:r>
        <w:rPr>
          <w:rFonts w:ascii="Arial" w:hAnsi="Arial" w:cs="Arial"/>
          <w:b/>
        </w:rPr>
        <w:t>/2019</w:t>
      </w:r>
    </w:p>
    <w:p w:rsidR="00EE56AE" w:rsidRDefault="00EE56AE" w:rsidP="00EE56AE">
      <w:pPr>
        <w:pStyle w:val="Prrafodelista"/>
        <w:autoSpaceDE w:val="0"/>
        <w:autoSpaceDN w:val="0"/>
        <w:adjustRightInd w:val="0"/>
        <w:ind w:left="2127"/>
        <w:rPr>
          <w:rFonts w:ascii="Arial" w:hAnsi="Arial" w:cs="Arial"/>
        </w:rPr>
      </w:pPr>
      <w:r w:rsidRPr="00331244">
        <w:rPr>
          <w:rFonts w:ascii="Arial" w:hAnsi="Arial" w:cs="Arial"/>
          <w:bCs/>
        </w:rPr>
        <w:t xml:space="preserve">NO ABRIR ANTES DEL </w:t>
      </w:r>
      <w:r>
        <w:rPr>
          <w:rFonts w:ascii="Arial" w:hAnsi="Arial" w:cs="Arial"/>
          <w:bCs/>
        </w:rPr>
        <w:t>día</w:t>
      </w:r>
      <w:r w:rsidRPr="00331244">
        <w:rPr>
          <w:rFonts w:ascii="Arial" w:hAnsi="Arial" w:cs="Arial"/>
        </w:rPr>
        <w:t xml:space="preserve"> </w:t>
      </w:r>
      <w:r>
        <w:rPr>
          <w:rFonts w:ascii="Arial" w:hAnsi="Arial" w:cs="Arial"/>
        </w:rPr>
        <w:t xml:space="preserve">lunes </w:t>
      </w:r>
      <w:r w:rsidRPr="00BE66EC">
        <w:rPr>
          <w:rFonts w:ascii="Arial" w:hAnsi="Arial" w:cs="Arial"/>
        </w:rPr>
        <w:t>8 de julio de 2019</w:t>
      </w:r>
      <w:r w:rsidRPr="00331244">
        <w:rPr>
          <w:rFonts w:ascii="Arial" w:hAnsi="Arial" w:cs="Arial"/>
          <w:bCs/>
        </w:rPr>
        <w:t xml:space="preserve">; Horas: </w:t>
      </w:r>
      <w:r w:rsidRPr="001047B5">
        <w:rPr>
          <w:rFonts w:ascii="Arial" w:hAnsi="Arial" w:cs="Arial"/>
          <w:bCs/>
        </w:rPr>
        <w:t>1</w:t>
      </w:r>
      <w:r w:rsidR="00BE66EC" w:rsidRPr="001047B5">
        <w:rPr>
          <w:rFonts w:ascii="Arial" w:hAnsi="Arial" w:cs="Arial"/>
          <w:bCs/>
        </w:rPr>
        <w:t>6</w:t>
      </w:r>
      <w:r w:rsidRPr="001047B5">
        <w:rPr>
          <w:rFonts w:ascii="Arial" w:hAnsi="Arial" w:cs="Arial"/>
        </w:rPr>
        <w:t>:</w:t>
      </w:r>
      <w:r w:rsidR="00BE66EC" w:rsidRPr="001047B5">
        <w:rPr>
          <w:rFonts w:ascii="Arial" w:hAnsi="Arial" w:cs="Arial"/>
        </w:rPr>
        <w:t>00</w:t>
      </w:r>
      <w:r w:rsidRPr="00331244">
        <w:rPr>
          <w:rFonts w:ascii="Arial" w:hAnsi="Arial" w:cs="Arial"/>
        </w:rPr>
        <w:t xml:space="preserve"> </w:t>
      </w:r>
      <w:r w:rsidR="00BE66EC">
        <w:rPr>
          <w:rFonts w:ascii="Arial" w:hAnsi="Arial" w:cs="Arial"/>
        </w:rPr>
        <w:t>p</w:t>
      </w:r>
      <w:r w:rsidRPr="00331244">
        <w:rPr>
          <w:rFonts w:ascii="Arial" w:hAnsi="Arial" w:cs="Arial"/>
        </w:rPr>
        <w:t>.m.</w:t>
      </w:r>
    </w:p>
    <w:p w:rsidR="00EE56AE" w:rsidRPr="00331244" w:rsidRDefault="00EE56AE" w:rsidP="00EE56AE">
      <w:pPr>
        <w:pStyle w:val="Prrafodelista"/>
        <w:autoSpaceDE w:val="0"/>
        <w:autoSpaceDN w:val="0"/>
        <w:adjustRightInd w:val="0"/>
        <w:ind w:left="2127"/>
        <w:rPr>
          <w:rFonts w:ascii="Arial" w:hAnsi="Arial" w:cs="Arial"/>
          <w:b/>
          <w:bCs/>
        </w:rPr>
      </w:pPr>
    </w:p>
    <w:p w:rsidR="00EE56AE" w:rsidRPr="00331244" w:rsidRDefault="00EE56AE" w:rsidP="00321BC7">
      <w:pPr>
        <w:numPr>
          <w:ilvl w:val="1"/>
          <w:numId w:val="20"/>
        </w:numPr>
        <w:spacing w:after="0" w:line="240" w:lineRule="auto"/>
        <w:jc w:val="both"/>
        <w:rPr>
          <w:rFonts w:ascii="Arial" w:hAnsi="Arial" w:cs="Arial"/>
          <w:b/>
          <w:lang w:val="es-ES_tradnl"/>
        </w:rPr>
      </w:pPr>
      <w:r w:rsidRPr="00331244">
        <w:rPr>
          <w:rFonts w:ascii="Arial" w:hAnsi="Arial" w:cs="Arial"/>
          <w:b/>
          <w:lang w:val="es-ES_tradnl"/>
        </w:rPr>
        <w:t>PLAZO Y FORMA PARA LA PRESENTACIÓN DE LAS PROPUESTAS.</w:t>
      </w:r>
    </w:p>
    <w:p w:rsidR="00EE56AE" w:rsidRPr="00331244" w:rsidRDefault="00EE56AE" w:rsidP="00321BC7">
      <w:pPr>
        <w:spacing w:line="240" w:lineRule="auto"/>
        <w:ind w:left="567"/>
        <w:jc w:val="both"/>
        <w:rPr>
          <w:rFonts w:ascii="Arial" w:hAnsi="Arial" w:cs="Arial"/>
          <w:lang w:val="es-ES_tradnl"/>
        </w:rPr>
      </w:pPr>
    </w:p>
    <w:p w:rsidR="00EE56AE" w:rsidRDefault="00EE56AE" w:rsidP="00321BC7">
      <w:pPr>
        <w:spacing w:line="240" w:lineRule="auto"/>
        <w:ind w:left="426"/>
        <w:jc w:val="both"/>
        <w:rPr>
          <w:rFonts w:ascii="Arial" w:hAnsi="Arial" w:cs="Arial"/>
          <w:lang w:val="es-ES_tradnl"/>
        </w:rPr>
      </w:pPr>
      <w:r w:rsidRPr="00331244">
        <w:rPr>
          <w:rFonts w:ascii="Arial" w:hAnsi="Arial" w:cs="Arial"/>
          <w:lang w:val="es-ES_tradnl"/>
        </w:rPr>
        <w:t xml:space="preserve">Las propuestas deberán ser entregadas en el plazo y dirección establecidas en la Convocatoria </w:t>
      </w:r>
      <w:r w:rsidRPr="00331244">
        <w:rPr>
          <w:rFonts w:ascii="Arial" w:hAnsi="Arial" w:cs="Arial"/>
          <w:b/>
          <w:lang w:val="es-ES_tradnl"/>
        </w:rPr>
        <w:t>en sobre cerrado</w:t>
      </w:r>
      <w:r w:rsidRPr="00331244">
        <w:rPr>
          <w:rFonts w:ascii="Arial" w:hAnsi="Arial" w:cs="Arial"/>
          <w:lang w:val="es-ES_tradnl"/>
        </w:rPr>
        <w:t xml:space="preserve">, mencionando el código y nombre de la convocatoria. </w:t>
      </w:r>
    </w:p>
    <w:p w:rsidR="00321BC7" w:rsidRPr="00331244" w:rsidRDefault="00321BC7" w:rsidP="00321BC7">
      <w:pPr>
        <w:spacing w:line="240" w:lineRule="auto"/>
        <w:ind w:left="426"/>
        <w:jc w:val="both"/>
        <w:rPr>
          <w:rFonts w:ascii="Arial" w:hAnsi="Arial" w:cs="Arial"/>
          <w:color w:val="FF0000"/>
          <w:lang w:val="es-ES_tradn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CIERRE DEL REGISTRO DE PRESENTACIÓN DE PROPUESTAS.</w:t>
      </w:r>
    </w:p>
    <w:p w:rsidR="00EE56AE" w:rsidRPr="00331244" w:rsidRDefault="00EE56AE" w:rsidP="00EE56AE">
      <w:pPr>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considerará que el proponente ha presentado su propuesta dentro del plazo, si éste ha ingresado al recinto en el que se registra la presentación de propuestas, hasta la hora límite establecida para el efecto.</w:t>
      </w:r>
    </w:p>
    <w:p w:rsidR="00EE56AE" w:rsidRPr="00331244" w:rsidRDefault="00EE56AE" w:rsidP="00EE56AE">
      <w:pPr>
        <w:ind w:left="426" w:firstLine="1"/>
        <w:jc w:val="both"/>
        <w:rPr>
          <w:rFonts w:ascii="Arial" w:hAnsi="Arial" w:cs="Arial"/>
          <w:lang w:val="es-ES_tradnl"/>
        </w:rPr>
      </w:pPr>
      <w:r w:rsidRPr="00331244">
        <w:rPr>
          <w:rFonts w:ascii="Arial" w:hAnsi="Arial" w:cs="Arial"/>
          <w:lang w:val="es-ES_tradnl"/>
        </w:rPr>
        <w:t>Se considerará como oficial, la hora de la Entidad Convocante.</w:t>
      </w:r>
    </w:p>
    <w:p w:rsidR="002F24C6" w:rsidRDefault="002F24C6" w:rsidP="002F24C6">
      <w:pPr>
        <w:spacing w:after="0" w:line="240" w:lineRule="auto"/>
        <w:ind w:left="1080"/>
        <w:jc w:val="both"/>
        <w:rPr>
          <w:rFonts w:ascii="Arial" w:hAnsi="Arial" w:cs="Arial"/>
          <w:b/>
          <w:lang w:val="es-ES_tradnl"/>
        </w:rPr>
      </w:pPr>
    </w:p>
    <w:p w:rsidR="00EE56AE"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APERTURA DE PROPUESTAS.</w:t>
      </w:r>
    </w:p>
    <w:p w:rsidR="00EE56AE" w:rsidRDefault="00EE56AE" w:rsidP="00EE56AE">
      <w:pPr>
        <w:ind w:left="1080"/>
        <w:jc w:val="both"/>
        <w:rPr>
          <w:rFonts w:ascii="Arial" w:hAnsi="Arial" w:cs="Arial"/>
          <w:b/>
          <w:lang w:val="es-ES_tradnl"/>
        </w:rPr>
      </w:pPr>
    </w:p>
    <w:p w:rsidR="00EE56AE" w:rsidRPr="00592DBC" w:rsidRDefault="00EE56AE" w:rsidP="00EE56AE">
      <w:pPr>
        <w:ind w:left="360"/>
        <w:jc w:val="both"/>
        <w:rPr>
          <w:rFonts w:ascii="Arial" w:hAnsi="Arial" w:cs="Arial"/>
          <w:b/>
          <w:lang w:val="es-ES_tradnl"/>
        </w:rPr>
      </w:pPr>
      <w:r w:rsidRPr="00592DBC">
        <w:rPr>
          <w:rFonts w:ascii="Arial" w:hAnsi="Arial" w:cs="Arial"/>
          <w:snapToGrid w:val="0"/>
          <w:lang w:val="es-MX"/>
        </w:rPr>
        <w:t xml:space="preserve">La </w:t>
      </w:r>
      <w:r w:rsidRPr="00592DBC">
        <w:rPr>
          <w:rFonts w:ascii="Arial" w:hAnsi="Arial" w:cs="Arial"/>
          <w:lang w:val="es-MX"/>
        </w:rPr>
        <w:t xml:space="preserve">apertura de las propuestas estará a cargo del </w:t>
      </w:r>
      <w:r w:rsidRPr="00592DBC">
        <w:rPr>
          <w:rFonts w:ascii="Arial" w:hAnsi="Arial" w:cs="Arial"/>
        </w:rPr>
        <w:t xml:space="preserve">Máximo Ejecutivo de la Unidad </w:t>
      </w:r>
      <w:r>
        <w:rPr>
          <w:rFonts w:ascii="Arial" w:hAnsi="Arial" w:cs="Arial"/>
        </w:rPr>
        <w:t xml:space="preserve">   </w:t>
      </w:r>
      <w:r w:rsidRPr="00592DBC">
        <w:rPr>
          <w:rFonts w:ascii="Arial" w:hAnsi="Arial" w:cs="Arial"/>
        </w:rPr>
        <w:t xml:space="preserve">Administrativa </w:t>
      </w:r>
      <w:r w:rsidRPr="00592DBC">
        <w:rPr>
          <w:rFonts w:ascii="Arial" w:hAnsi="Arial" w:cs="Arial"/>
          <w:lang w:val="es-MX"/>
        </w:rPr>
        <w:t>y el asesor legal, pudiendo designarse de manera expresa a otros participantes que se consideré pertinente para la evaluación de propuestas, para el efecto, dicha evaluación se realizará a partir del horario señalado en la Convocatoria, en sesión reservada y acto continuo.</w:t>
      </w:r>
    </w:p>
    <w:p w:rsidR="00EE56AE" w:rsidRPr="00331244" w:rsidRDefault="00EE56AE" w:rsidP="00EE56AE">
      <w:pPr>
        <w:ind w:left="426"/>
        <w:jc w:val="both"/>
        <w:rPr>
          <w:rFonts w:ascii="Arial" w:hAnsi="Arial" w:cs="Arial"/>
          <w:bCs/>
        </w:rPr>
      </w:pPr>
      <w:r w:rsidRPr="00331244">
        <w:rPr>
          <w:rFonts w:ascii="Arial" w:hAnsi="Arial" w:cs="Arial"/>
          <w:snapToGrid w:val="0"/>
        </w:rPr>
        <w:t>S</w:t>
      </w:r>
      <w:proofErr w:type="spellStart"/>
      <w:r w:rsidRPr="00331244">
        <w:rPr>
          <w:rFonts w:ascii="Arial" w:hAnsi="Arial" w:cs="Arial"/>
          <w:lang w:val="es-MX"/>
        </w:rPr>
        <w:t>e</w:t>
      </w:r>
      <w:proofErr w:type="spellEnd"/>
      <w:r w:rsidRPr="00331244">
        <w:rPr>
          <w:rFonts w:ascii="Arial" w:hAnsi="Arial" w:cs="Arial"/>
          <w:lang w:val="es-MX"/>
        </w:rPr>
        <w:t xml:space="preserve"> permitirá la presencia de los proponentes o de sus representantes que hayan decidido participar en la convocatoria, así como de los representantes de los proponentes, únicamente para la apertura de propuestas.  </w:t>
      </w:r>
    </w:p>
    <w:p w:rsidR="00EE56AE" w:rsidRPr="00331244" w:rsidRDefault="00EE56AE" w:rsidP="00EE56AE">
      <w:pPr>
        <w:ind w:left="567"/>
        <w:jc w:val="both"/>
        <w:rPr>
          <w:rFonts w:ascii="Arial" w:hAnsi="Arial" w:cs="Arial"/>
          <w:bCs/>
          <w:lang w:val="es-MX"/>
        </w:rPr>
      </w:pPr>
    </w:p>
    <w:p w:rsidR="00EE56AE" w:rsidRPr="00331244" w:rsidRDefault="00EE56AE" w:rsidP="00EE56AE">
      <w:pPr>
        <w:ind w:left="426"/>
        <w:jc w:val="both"/>
        <w:rPr>
          <w:rFonts w:ascii="Arial" w:hAnsi="Arial" w:cs="Arial"/>
          <w:lang w:val="es-MX"/>
        </w:rPr>
      </w:pPr>
      <w:r w:rsidRPr="00331244">
        <w:rPr>
          <w:rFonts w:ascii="Arial" w:hAnsi="Arial" w:cs="Arial"/>
          <w:lang w:val="es-MX"/>
        </w:rPr>
        <w:t>E</w:t>
      </w:r>
      <w:r w:rsidRPr="00331244">
        <w:rPr>
          <w:rFonts w:ascii="Arial" w:hAnsi="Arial" w:cs="Arial"/>
          <w:snapToGrid w:val="0"/>
          <w:lang w:val="es-MX"/>
        </w:rPr>
        <w:t xml:space="preserve">l </w:t>
      </w:r>
      <w:r w:rsidRPr="00331244">
        <w:rPr>
          <w:rFonts w:ascii="Arial" w:hAnsi="Arial" w:cs="Arial"/>
          <w:lang w:val="es-MX"/>
        </w:rPr>
        <w:t>acto</w:t>
      </w:r>
      <w:r w:rsidRPr="00331244">
        <w:rPr>
          <w:rFonts w:ascii="Arial" w:hAnsi="Arial" w:cs="Arial"/>
          <w:snapToGrid w:val="0"/>
          <w:lang w:val="es-MX"/>
        </w:rPr>
        <w:t xml:space="preserve"> continuará, así se hubiese </w:t>
      </w:r>
      <w:r w:rsidRPr="00331244">
        <w:rPr>
          <w:rFonts w:ascii="Arial" w:hAnsi="Arial" w:cs="Arial"/>
          <w:b/>
          <w:snapToGrid w:val="0"/>
          <w:lang w:val="es-MX"/>
        </w:rPr>
        <w:t>recibido una sola propuesta</w:t>
      </w:r>
      <w:r w:rsidRPr="00331244">
        <w:rPr>
          <w:rFonts w:ascii="Arial" w:hAnsi="Arial" w:cs="Arial"/>
          <w:snapToGrid w:val="0"/>
          <w:lang w:val="es-MX"/>
        </w:rPr>
        <w:t xml:space="preserve">. En caso de no existir propuestas, </w:t>
      </w:r>
      <w:r w:rsidRPr="00AF5C96">
        <w:rPr>
          <w:rFonts w:ascii="Arial" w:hAnsi="Arial" w:cs="Arial"/>
          <w:snapToGrid w:val="0"/>
          <w:lang w:val="es-MX"/>
        </w:rPr>
        <w:t>la Comisión de Calificación</w:t>
      </w:r>
      <w:r>
        <w:rPr>
          <w:rFonts w:ascii="Arial" w:hAnsi="Arial" w:cs="Arial"/>
          <w:snapToGrid w:val="0"/>
          <w:lang w:val="es-MX"/>
        </w:rPr>
        <w:t xml:space="preserve"> de arrendamiento</w:t>
      </w:r>
      <w:r w:rsidRPr="00331244">
        <w:rPr>
          <w:rFonts w:ascii="Arial" w:hAnsi="Arial" w:cs="Arial"/>
          <w:snapToGrid w:val="0"/>
          <w:lang w:val="es-MX"/>
        </w:rPr>
        <w:t xml:space="preserve"> suspenderá el acto y recomendará que la convocatoria sea declarada desierta.</w:t>
      </w:r>
    </w:p>
    <w:p w:rsidR="00EE56AE" w:rsidRPr="00336C38" w:rsidRDefault="00EE56AE" w:rsidP="00EE56AE">
      <w:pPr>
        <w:numPr>
          <w:ilvl w:val="1"/>
          <w:numId w:val="20"/>
        </w:numPr>
        <w:spacing w:after="0" w:line="240" w:lineRule="auto"/>
        <w:jc w:val="both"/>
        <w:rPr>
          <w:rFonts w:ascii="Arial" w:hAnsi="Arial" w:cs="Arial"/>
          <w:b/>
        </w:rPr>
      </w:pPr>
      <w:r w:rsidRPr="00336C38">
        <w:rPr>
          <w:rFonts w:ascii="Arial" w:hAnsi="Arial" w:cs="Arial"/>
          <w:b/>
          <w:lang w:val="es-ES_tradnl"/>
        </w:rPr>
        <w:lastRenderedPageBreak/>
        <w:t xml:space="preserve">CAUSALES DE DECLARATORIA DESIERTA. </w:t>
      </w:r>
    </w:p>
    <w:p w:rsidR="00EE56AE" w:rsidRPr="00331244" w:rsidRDefault="00EE56AE" w:rsidP="00EE56AE">
      <w:pPr>
        <w:ind w:left="426"/>
        <w:jc w:val="both"/>
        <w:rPr>
          <w:rFonts w:ascii="Arial" w:hAnsi="Arial" w:cs="Arial"/>
          <w:b/>
          <w:lang w:val="es-ES_tradnl"/>
        </w:rPr>
      </w:pP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Se declarará desierta la presente convocatoria, si se producen alguna de las siguientes causales:</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No se hubiese recibido ninguna propuesta.</w:t>
      </w:r>
    </w:p>
    <w:p w:rsidR="00EE56AE" w:rsidRPr="00331244" w:rsidRDefault="00EE56AE" w:rsidP="00EE56AE">
      <w:pPr>
        <w:numPr>
          <w:ilvl w:val="0"/>
          <w:numId w:val="9"/>
        </w:numPr>
        <w:spacing w:after="0" w:line="240" w:lineRule="auto"/>
        <w:ind w:hanging="273"/>
        <w:jc w:val="both"/>
        <w:rPr>
          <w:rFonts w:ascii="Arial" w:hAnsi="Arial" w:cs="Arial"/>
          <w:lang w:val="es-ES_tradnl"/>
        </w:rPr>
      </w:pPr>
      <w:r w:rsidRPr="00331244">
        <w:rPr>
          <w:rFonts w:ascii="Arial" w:hAnsi="Arial" w:cs="Arial"/>
          <w:lang w:val="es-ES_tradnl"/>
        </w:rPr>
        <w:t>Ninguna propuesta hubiese cumplido con las condiciones de arrendamiento.</w:t>
      </w:r>
    </w:p>
    <w:p w:rsidR="00EE56AE" w:rsidRPr="00331244" w:rsidRDefault="00EE56AE" w:rsidP="00EE56AE">
      <w:pPr>
        <w:numPr>
          <w:ilvl w:val="0"/>
          <w:numId w:val="9"/>
        </w:numPr>
        <w:spacing w:after="0" w:line="240" w:lineRule="auto"/>
        <w:ind w:hanging="273"/>
        <w:jc w:val="both"/>
        <w:rPr>
          <w:rFonts w:ascii="Arial" w:hAnsi="Arial" w:cs="Arial"/>
        </w:rPr>
      </w:pPr>
      <w:r w:rsidRPr="00331244">
        <w:rPr>
          <w:rFonts w:ascii="Arial" w:hAnsi="Arial" w:cs="Arial"/>
          <w:lang w:val="es-ES_tradnl"/>
        </w:rPr>
        <w:t>Cuando el proponente adjudicado incumpla la presentación de documentos o desista de formalizar la contratación y no exista otras propuestas calificadas.</w:t>
      </w:r>
    </w:p>
    <w:p w:rsidR="00EE56AE" w:rsidRPr="00331244" w:rsidRDefault="00EE56AE" w:rsidP="002F24C6">
      <w:pPr>
        <w:numPr>
          <w:ilvl w:val="0"/>
          <w:numId w:val="9"/>
        </w:numPr>
        <w:spacing w:after="0" w:line="240" w:lineRule="auto"/>
        <w:ind w:left="851" w:hanging="284"/>
        <w:jc w:val="both"/>
        <w:rPr>
          <w:rFonts w:ascii="Arial" w:hAnsi="Arial" w:cs="Arial"/>
        </w:rPr>
      </w:pPr>
      <w:r w:rsidRPr="00331244">
        <w:rPr>
          <w:rFonts w:ascii="Arial" w:hAnsi="Arial" w:cs="Arial"/>
          <w:lang w:val="es-ES_tradnl"/>
        </w:rPr>
        <w:t>Cuando el destino del bien vaya en contraposición a alguna normativa o sea considerada contrario al ordenamiento jurídico, administrativo o ético.</w:t>
      </w:r>
    </w:p>
    <w:p w:rsidR="00EE56AE" w:rsidRPr="00331244" w:rsidRDefault="00EE56AE" w:rsidP="00EE56AE">
      <w:pPr>
        <w:jc w:val="both"/>
        <w:rPr>
          <w:rFonts w:ascii="Arial" w:hAnsi="Arial" w:cs="Arial"/>
          <w:lang w:val="es-ES_tradnl"/>
        </w:rPr>
      </w:pPr>
    </w:p>
    <w:p w:rsidR="00EE56AE" w:rsidRPr="00331244" w:rsidRDefault="00EE56AE" w:rsidP="00EE56AE">
      <w:pPr>
        <w:pStyle w:val="Ttulo"/>
        <w:widowControl w:val="0"/>
        <w:numPr>
          <w:ilvl w:val="1"/>
          <w:numId w:val="20"/>
        </w:numPr>
        <w:tabs>
          <w:tab w:val="left" w:pos="0"/>
          <w:tab w:val="left" w:pos="360"/>
          <w:tab w:val="left" w:pos="900"/>
          <w:tab w:val="left" w:pos="1620"/>
          <w:tab w:val="left" w:pos="2160"/>
          <w:tab w:val="left" w:pos="2880"/>
          <w:tab w:val="left" w:pos="3686"/>
          <w:tab w:val="left" w:pos="4320"/>
          <w:tab w:val="left" w:pos="5040"/>
          <w:tab w:val="left" w:pos="5760"/>
          <w:tab w:val="left" w:pos="6480"/>
          <w:tab w:val="left" w:pos="7200"/>
          <w:tab w:val="left" w:pos="7920"/>
          <w:tab w:val="left" w:pos="8640"/>
          <w:tab w:val="left" w:pos="9360"/>
        </w:tabs>
        <w:spacing w:before="0" w:after="0"/>
        <w:jc w:val="both"/>
        <w:outlineLvl w:val="9"/>
        <w:rPr>
          <w:rFonts w:ascii="Arial" w:hAnsi="Arial"/>
          <w:sz w:val="22"/>
          <w:szCs w:val="22"/>
        </w:rPr>
      </w:pPr>
      <w:bookmarkStart w:id="0" w:name="_Toc347486212"/>
      <w:bookmarkStart w:id="1" w:name="_Toc378863793"/>
      <w:r w:rsidRPr="00331244">
        <w:rPr>
          <w:rFonts w:ascii="Arial" w:hAnsi="Arial"/>
          <w:sz w:val="22"/>
          <w:szCs w:val="22"/>
        </w:rPr>
        <w:t>CRITERIOS DE SUBSANABILIDAD Y ERRORES NO SUBSANABLES</w:t>
      </w:r>
      <w:bookmarkEnd w:id="0"/>
      <w:bookmarkEnd w:id="1"/>
    </w:p>
    <w:p w:rsidR="00EE56AE" w:rsidRPr="00331244" w:rsidRDefault="00EE56AE" w:rsidP="00EE56AE">
      <w:pPr>
        <w:ind w:left="567"/>
        <w:jc w:val="both"/>
        <w:rPr>
          <w:rFonts w:ascii="Arial" w:hAnsi="Arial" w:cs="Arial"/>
          <w:b/>
        </w:rPr>
      </w:pPr>
    </w:p>
    <w:p w:rsidR="00EE56AE" w:rsidRPr="00331244" w:rsidRDefault="00EE56AE" w:rsidP="00EE56AE">
      <w:pPr>
        <w:numPr>
          <w:ilvl w:val="2"/>
          <w:numId w:val="20"/>
        </w:numPr>
        <w:tabs>
          <w:tab w:val="left" w:pos="1560"/>
        </w:tabs>
        <w:spacing w:after="0" w:line="240" w:lineRule="auto"/>
        <w:ind w:left="1418" w:hanging="447"/>
        <w:jc w:val="both"/>
        <w:rPr>
          <w:rFonts w:ascii="Arial" w:hAnsi="Arial" w:cs="Arial"/>
        </w:rPr>
      </w:pPr>
      <w:r w:rsidRPr="00331244">
        <w:rPr>
          <w:rFonts w:ascii="Arial" w:hAnsi="Arial" w:cs="Arial"/>
        </w:rPr>
        <w:t xml:space="preserve">Se deberán considerar como criterios de </w:t>
      </w:r>
      <w:proofErr w:type="spellStart"/>
      <w:r w:rsidRPr="00331244">
        <w:rPr>
          <w:rFonts w:ascii="Arial" w:hAnsi="Arial" w:cs="Arial"/>
        </w:rPr>
        <w:t>subsanabilidad</w:t>
      </w:r>
      <w:proofErr w:type="spellEnd"/>
      <w:r w:rsidRPr="00331244">
        <w:rPr>
          <w:rFonts w:ascii="Arial" w:hAnsi="Arial" w:cs="Arial"/>
        </w:rPr>
        <w:t xml:space="preserve"> los siguientes:</w:t>
      </w:r>
    </w:p>
    <w:p w:rsidR="00EE56AE" w:rsidRPr="00331244" w:rsidRDefault="00EE56AE" w:rsidP="00EE56AE">
      <w:pPr>
        <w:pStyle w:val="Prrafodelista"/>
        <w:ind w:left="851"/>
        <w:jc w:val="both"/>
        <w:rPr>
          <w:rFonts w:ascii="Arial" w:hAnsi="Arial" w:cs="Arial"/>
          <w:b/>
        </w:rPr>
      </w:pPr>
    </w:p>
    <w:p w:rsidR="00EE56AE" w:rsidRPr="00331244" w:rsidRDefault="00EE56AE" w:rsidP="002F24C6">
      <w:pPr>
        <w:numPr>
          <w:ilvl w:val="1"/>
          <w:numId w:val="12"/>
        </w:numPr>
        <w:spacing w:after="0" w:line="240" w:lineRule="auto"/>
        <w:ind w:left="1843" w:hanging="283"/>
        <w:jc w:val="both"/>
        <w:rPr>
          <w:rFonts w:ascii="Arial" w:hAnsi="Arial" w:cs="Arial"/>
        </w:rPr>
      </w:pPr>
      <w:r w:rsidRPr="00331244">
        <w:rPr>
          <w:rFonts w:ascii="Arial" w:hAnsi="Arial" w:cs="Arial"/>
        </w:rPr>
        <w:t>Cuando los requisitos, condiciones, documentos y formularios de la propuesta cumplan sustancialmente con lo solicitado en las condiciones de la convocatoria.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los errores sean accidentales, accesorios o de forma. Se entenderá como aspectos no sustanciales aquellos que no son fundamentales y que no inciden en la validez y legalidad de la propuesta presentada.</w:t>
      </w:r>
    </w:p>
    <w:p w:rsidR="00EE56AE" w:rsidRPr="00331244" w:rsidRDefault="00EE56AE" w:rsidP="002F24C6">
      <w:pPr>
        <w:numPr>
          <w:ilvl w:val="1"/>
          <w:numId w:val="12"/>
        </w:numPr>
        <w:tabs>
          <w:tab w:val="left" w:pos="851"/>
        </w:tabs>
        <w:spacing w:after="0" w:line="240" w:lineRule="auto"/>
        <w:ind w:left="1843" w:hanging="283"/>
        <w:jc w:val="both"/>
        <w:rPr>
          <w:rFonts w:ascii="Arial" w:hAnsi="Arial" w:cs="Arial"/>
        </w:rPr>
      </w:pPr>
      <w:r w:rsidRPr="00331244">
        <w:rPr>
          <w:rFonts w:ascii="Arial" w:hAnsi="Arial" w:cs="Arial"/>
        </w:rPr>
        <w:t>Cuando la propuesta no presente aquellas condiciones o requisitos que no estén claramente señalados en las condiciones de la convocatoria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 xml:space="preserve">Los criterios señalados precedentemente no son limitativos, pudiendo </w:t>
      </w:r>
      <w:r>
        <w:rPr>
          <w:rFonts w:ascii="Arial" w:hAnsi="Arial" w:cs="Arial"/>
        </w:rPr>
        <w:t xml:space="preserve">la Comisión de Calificación de </w:t>
      </w:r>
      <w:proofErr w:type="spellStart"/>
      <w:r>
        <w:rPr>
          <w:rFonts w:ascii="Arial" w:hAnsi="Arial" w:cs="Arial"/>
        </w:rPr>
        <w:t>arrendameinto</w:t>
      </w:r>
      <w:proofErr w:type="spellEnd"/>
      <w:r w:rsidRPr="00331244">
        <w:rPr>
          <w:rFonts w:ascii="Arial" w:hAnsi="Arial" w:cs="Arial"/>
        </w:rPr>
        <w:t xml:space="preserve"> considerar otros criterios de </w:t>
      </w:r>
      <w:proofErr w:type="spellStart"/>
      <w:r w:rsidRPr="00331244">
        <w:rPr>
          <w:rFonts w:ascii="Arial" w:hAnsi="Arial" w:cs="Arial"/>
        </w:rPr>
        <w:t>subsanabilidad</w:t>
      </w:r>
      <w:proofErr w:type="spellEnd"/>
      <w:r w:rsidRPr="00331244">
        <w:rPr>
          <w:rFonts w:ascii="Arial" w:hAnsi="Arial" w:cs="Arial"/>
        </w:rPr>
        <w:t>.</w:t>
      </w:r>
    </w:p>
    <w:p w:rsidR="00EE56AE" w:rsidRPr="00331244" w:rsidRDefault="00EE56AE" w:rsidP="00EE56AE">
      <w:pPr>
        <w:ind w:left="426"/>
        <w:jc w:val="both"/>
        <w:rPr>
          <w:rFonts w:ascii="Arial" w:hAnsi="Arial" w:cs="Arial"/>
        </w:rPr>
      </w:pPr>
      <w:r w:rsidRPr="00331244">
        <w:rPr>
          <w:rFonts w:ascii="Arial" w:hAnsi="Arial" w:cs="Arial"/>
        </w:rPr>
        <w:t>Cuando la propuesta contenga errores subsanables, éstos serán registrados en el acta de apertura y/o en la adjudicación.</w:t>
      </w:r>
    </w:p>
    <w:p w:rsidR="00EE56AE" w:rsidRDefault="00EE56AE" w:rsidP="00EE56AE">
      <w:pPr>
        <w:numPr>
          <w:ilvl w:val="2"/>
          <w:numId w:val="20"/>
        </w:numPr>
        <w:spacing w:after="0" w:line="240" w:lineRule="auto"/>
        <w:ind w:left="1560" w:hanging="567"/>
        <w:jc w:val="both"/>
        <w:rPr>
          <w:rFonts w:ascii="Arial" w:hAnsi="Arial" w:cs="Arial"/>
        </w:rPr>
      </w:pPr>
      <w:r w:rsidRPr="00331244">
        <w:rPr>
          <w:rFonts w:ascii="Arial" w:hAnsi="Arial" w:cs="Arial"/>
        </w:rPr>
        <w:t>Se consideran errores no subsanables, siendo objeto de descalificación, los siguientes:</w:t>
      </w:r>
    </w:p>
    <w:p w:rsidR="002F24C6" w:rsidRPr="00331244" w:rsidRDefault="002F24C6" w:rsidP="002F24C6">
      <w:pPr>
        <w:spacing w:after="0" w:line="240" w:lineRule="auto"/>
        <w:ind w:left="1560"/>
        <w:jc w:val="both"/>
        <w:rPr>
          <w:rFonts w:ascii="Arial" w:hAnsi="Arial" w:cs="Arial"/>
        </w:rPr>
      </w:pP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ausencia de cualquier Formulario solicitado.</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firma del Proponente en los Formularios requeridos.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La falta de la propuesta económica o parte de ella</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tachas o borrones en la propuesta económica u otros datos insertos en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presente en fotocopia simple, cualquiera de los Formularios.</w:t>
      </w:r>
    </w:p>
    <w:p w:rsidR="00EE56AE" w:rsidRPr="00331244" w:rsidRDefault="00EE56AE" w:rsidP="00EE56AE">
      <w:pPr>
        <w:numPr>
          <w:ilvl w:val="0"/>
          <w:numId w:val="13"/>
        </w:numPr>
        <w:spacing w:after="0" w:line="240" w:lineRule="auto"/>
        <w:ind w:left="1985" w:hanging="284"/>
        <w:jc w:val="both"/>
        <w:rPr>
          <w:rFonts w:ascii="Arial" w:hAnsi="Arial" w:cs="Arial"/>
        </w:rPr>
      </w:pPr>
      <w:r w:rsidRPr="00331244">
        <w:rPr>
          <w:rFonts w:ascii="Arial" w:hAnsi="Arial" w:cs="Arial"/>
        </w:rPr>
        <w:t>Cuando se evidencie que el proponente se encuentra dentro las prohibiciones e impedimentos.</w:t>
      </w:r>
    </w:p>
    <w:p w:rsidR="00EE56AE" w:rsidRPr="00331244" w:rsidRDefault="00EE56AE" w:rsidP="00EE56AE">
      <w:pPr>
        <w:autoSpaceDE w:val="0"/>
        <w:autoSpaceDN w:val="0"/>
        <w:adjustRightInd w:val="0"/>
        <w:jc w:val="both"/>
        <w:rPr>
          <w:rFonts w:ascii="Arial" w:hAnsi="Arial" w:cs="Arial"/>
          <w:bCs/>
        </w:rPr>
      </w:pPr>
    </w:p>
    <w:p w:rsidR="00EE56AE" w:rsidRPr="004D1CFC" w:rsidRDefault="00EE56AE" w:rsidP="00EE56AE">
      <w:pPr>
        <w:numPr>
          <w:ilvl w:val="1"/>
          <w:numId w:val="20"/>
        </w:numPr>
        <w:autoSpaceDE w:val="0"/>
        <w:autoSpaceDN w:val="0"/>
        <w:adjustRightInd w:val="0"/>
        <w:spacing w:after="0" w:line="240" w:lineRule="auto"/>
        <w:ind w:left="960" w:hanging="600"/>
        <w:jc w:val="both"/>
        <w:rPr>
          <w:rFonts w:ascii="Arial" w:hAnsi="Arial" w:cs="Arial"/>
          <w:b/>
          <w:bCs/>
        </w:rPr>
      </w:pPr>
      <w:r w:rsidRPr="004D1CFC">
        <w:rPr>
          <w:rFonts w:ascii="Arial" w:hAnsi="Arial" w:cs="Arial"/>
          <w:b/>
        </w:rPr>
        <w:t>PROHIBICIONES</w:t>
      </w:r>
    </w:p>
    <w:p w:rsidR="00EE56AE" w:rsidRPr="00331244" w:rsidRDefault="00EE56AE" w:rsidP="00EE56AE">
      <w:pPr>
        <w:pStyle w:val="Prrafodelista"/>
        <w:autoSpaceDE w:val="0"/>
        <w:autoSpaceDN w:val="0"/>
        <w:adjustRightInd w:val="0"/>
        <w:rPr>
          <w:rFonts w:ascii="Arial" w:hAnsi="Arial" w:cs="Arial"/>
          <w:bCs/>
        </w:rPr>
      </w:pPr>
    </w:p>
    <w:p w:rsidR="00EE56AE" w:rsidRPr="00331244" w:rsidRDefault="00EE56AE" w:rsidP="00EE56AE">
      <w:pPr>
        <w:pStyle w:val="Prrafodelista"/>
        <w:autoSpaceDE w:val="0"/>
        <w:autoSpaceDN w:val="0"/>
        <w:adjustRightInd w:val="0"/>
        <w:ind w:left="284"/>
        <w:jc w:val="both"/>
        <w:rPr>
          <w:rFonts w:ascii="Arial" w:hAnsi="Arial" w:cs="Arial"/>
          <w:bCs/>
        </w:rPr>
      </w:pPr>
      <w:r w:rsidRPr="00331244">
        <w:rPr>
          <w:rFonts w:ascii="Arial" w:hAnsi="Arial" w:cs="Arial"/>
          <w:bCs/>
        </w:rPr>
        <w:t xml:space="preserve">Los proponentes deben considerar las siguientes prohibiciones para antes y después de la adjudicación del </w:t>
      </w:r>
      <w:r w:rsidRPr="00AF5C96">
        <w:rPr>
          <w:rFonts w:ascii="Arial" w:hAnsi="Arial" w:cs="Arial"/>
          <w:bCs/>
          <w:highlight w:val="yellow"/>
        </w:rPr>
        <w:t>“</w:t>
      </w:r>
      <w:r w:rsidR="00466CA1">
        <w:rPr>
          <w:rFonts w:ascii="Arial" w:hAnsi="Arial" w:cs="Arial"/>
        </w:rPr>
        <w:t>SALÓN N°</w:t>
      </w:r>
      <w:proofErr w:type="gramStart"/>
      <w:r w:rsidR="00466CA1">
        <w:rPr>
          <w:rFonts w:ascii="Arial" w:hAnsi="Arial" w:cs="Arial"/>
        </w:rPr>
        <w:t>1  (</w:t>
      </w:r>
      <w:proofErr w:type="gramEnd"/>
      <w:r w:rsidR="00466CA1">
        <w:rPr>
          <w:rFonts w:ascii="Arial" w:hAnsi="Arial" w:cs="Arial"/>
        </w:rPr>
        <w:t>SANTA CRUZ)</w:t>
      </w:r>
      <w:r w:rsidRPr="00331244">
        <w:rPr>
          <w:rFonts w:ascii="Arial" w:hAnsi="Arial" w:cs="Arial"/>
          <w:bCs/>
        </w:rPr>
        <w:t>” en interés:</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sidRPr="00331244">
        <w:rPr>
          <w:rFonts w:ascii="Arial" w:hAnsi="Arial" w:cs="Arial"/>
          <w:bCs/>
        </w:rPr>
        <w:t xml:space="preserve">No podrán participar familiares de proponentes, en la misma convocatoria de arrendamiento, hasta el tercer grado de consanguineidad y 2do. de afinidad (Ejemplo: madre, la hija, sobrina, esposo, suegro o cuñado). </w:t>
      </w:r>
    </w:p>
    <w:p w:rsidR="00EE56AE" w:rsidRPr="00331244" w:rsidRDefault="00EE56AE" w:rsidP="00EE56AE">
      <w:pPr>
        <w:pStyle w:val="Prrafodelista"/>
        <w:numPr>
          <w:ilvl w:val="0"/>
          <w:numId w:val="11"/>
        </w:numPr>
        <w:autoSpaceDE w:val="0"/>
        <w:autoSpaceDN w:val="0"/>
        <w:adjustRightInd w:val="0"/>
        <w:spacing w:after="0" w:line="240" w:lineRule="auto"/>
        <w:ind w:left="567" w:hanging="283"/>
        <w:jc w:val="both"/>
        <w:rPr>
          <w:rFonts w:ascii="Arial" w:hAnsi="Arial" w:cs="Arial"/>
          <w:bCs/>
        </w:rPr>
      </w:pPr>
      <w:r>
        <w:rPr>
          <w:rFonts w:ascii="Arial" w:hAnsi="Arial" w:cs="Arial"/>
          <w:bCs/>
        </w:rPr>
        <w:t>El</w:t>
      </w:r>
      <w:r w:rsidRPr="00331244">
        <w:rPr>
          <w:rFonts w:ascii="Arial" w:hAnsi="Arial" w:cs="Arial"/>
          <w:bCs/>
        </w:rPr>
        <w:t xml:space="preserve"> proponente </w:t>
      </w:r>
      <w:r>
        <w:rPr>
          <w:rFonts w:ascii="Arial" w:hAnsi="Arial" w:cs="Arial"/>
          <w:bCs/>
        </w:rPr>
        <w:t xml:space="preserve">que </w:t>
      </w:r>
      <w:r w:rsidRPr="00331244">
        <w:rPr>
          <w:rFonts w:ascii="Arial" w:hAnsi="Arial" w:cs="Arial"/>
          <w:bCs/>
        </w:rPr>
        <w:t>se adjudi</w:t>
      </w:r>
      <w:r>
        <w:rPr>
          <w:rFonts w:ascii="Arial" w:hAnsi="Arial" w:cs="Arial"/>
          <w:bCs/>
        </w:rPr>
        <w:t>que</w:t>
      </w:r>
      <w:r w:rsidRPr="00331244">
        <w:rPr>
          <w:rFonts w:ascii="Arial" w:hAnsi="Arial" w:cs="Arial"/>
          <w:bCs/>
        </w:rPr>
        <w:t xml:space="preserve"> el </w:t>
      </w:r>
      <w:r w:rsidR="00466CA1">
        <w:rPr>
          <w:rFonts w:ascii="Arial" w:hAnsi="Arial" w:cs="Arial"/>
          <w:bCs/>
        </w:rPr>
        <w:t xml:space="preserve">ARRENDAMIENTO DEL </w:t>
      </w:r>
      <w:r w:rsidRPr="00331244">
        <w:rPr>
          <w:rFonts w:ascii="Arial" w:hAnsi="Arial" w:cs="Arial"/>
          <w:bCs/>
        </w:rPr>
        <w:t>“</w:t>
      </w:r>
      <w:r w:rsidR="00466CA1">
        <w:rPr>
          <w:rFonts w:ascii="Arial" w:hAnsi="Arial" w:cs="Arial"/>
        </w:rPr>
        <w:t>SALÓN N°</w:t>
      </w:r>
      <w:proofErr w:type="gramStart"/>
      <w:r w:rsidR="00466CA1">
        <w:rPr>
          <w:rFonts w:ascii="Arial" w:hAnsi="Arial" w:cs="Arial"/>
        </w:rPr>
        <w:t>1  (</w:t>
      </w:r>
      <w:proofErr w:type="gramEnd"/>
      <w:r w:rsidR="00466CA1">
        <w:rPr>
          <w:rFonts w:ascii="Arial" w:hAnsi="Arial" w:cs="Arial"/>
        </w:rPr>
        <w:t>SANTA CRUZ)</w:t>
      </w:r>
      <w:r w:rsidR="00466CA1" w:rsidRPr="00331244">
        <w:rPr>
          <w:rFonts w:ascii="Arial" w:hAnsi="Arial" w:cs="Arial"/>
          <w:bCs/>
        </w:rPr>
        <w:t>”</w:t>
      </w:r>
      <w:r w:rsidRPr="00331244">
        <w:rPr>
          <w:rFonts w:ascii="Arial" w:hAnsi="Arial" w:cs="Arial"/>
          <w:bCs/>
        </w:rPr>
        <w:t xml:space="preserve">, no podrá sub arrendar, alquilar, dar en anticrético o traspasar el arrendamiento a terceras personas. En caso de ser sorprendido la MUTUAL DE SERVICIOS AL POLICIA procederá con la resolución de contrato, recuperando el </w:t>
      </w:r>
      <w:r w:rsidR="00466CA1">
        <w:rPr>
          <w:rFonts w:ascii="Arial" w:hAnsi="Arial" w:cs="Arial"/>
        </w:rPr>
        <w:t>SALÓN N°</w:t>
      </w:r>
      <w:proofErr w:type="gramStart"/>
      <w:r w:rsidR="00466CA1">
        <w:rPr>
          <w:rFonts w:ascii="Arial" w:hAnsi="Arial" w:cs="Arial"/>
        </w:rPr>
        <w:t>1  (</w:t>
      </w:r>
      <w:proofErr w:type="gramEnd"/>
      <w:r w:rsidR="00466CA1">
        <w:rPr>
          <w:rFonts w:ascii="Arial" w:hAnsi="Arial" w:cs="Arial"/>
        </w:rPr>
        <w:t>SANTA CRUZ</w:t>
      </w:r>
      <w:r w:rsidR="00466CA1" w:rsidRPr="00466CA1">
        <w:rPr>
          <w:rFonts w:ascii="Arial" w:hAnsi="Arial" w:cs="Arial"/>
        </w:rPr>
        <w:t>)</w:t>
      </w:r>
      <w:r w:rsidR="00466CA1" w:rsidRPr="00466CA1">
        <w:rPr>
          <w:rFonts w:ascii="Arial" w:hAnsi="Arial" w:cs="Arial"/>
          <w:bCs/>
        </w:rPr>
        <w:t xml:space="preserve">” </w:t>
      </w:r>
      <w:r w:rsidRPr="00466CA1">
        <w:rPr>
          <w:rFonts w:ascii="Arial" w:hAnsi="Arial" w:cs="Arial"/>
          <w:bCs/>
        </w:rPr>
        <w:t xml:space="preserve"> e</w:t>
      </w:r>
      <w:r w:rsidRPr="00331244">
        <w:rPr>
          <w:rFonts w:ascii="Arial" w:hAnsi="Arial" w:cs="Arial"/>
          <w:bCs/>
        </w:rPr>
        <w:t xml:space="preserve"> iniciando acciones legales si el caso amerita.</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0"/>
        </w:numPr>
        <w:tabs>
          <w:tab w:val="left" w:pos="0"/>
        </w:tabs>
        <w:autoSpaceDE w:val="0"/>
        <w:autoSpaceDN w:val="0"/>
        <w:adjustRightInd w:val="0"/>
        <w:spacing w:after="0" w:line="240" w:lineRule="auto"/>
        <w:jc w:val="both"/>
        <w:rPr>
          <w:rFonts w:ascii="Arial" w:hAnsi="Arial" w:cs="Arial"/>
          <w:b/>
          <w:bCs/>
        </w:rPr>
      </w:pPr>
      <w:r w:rsidRPr="00331244">
        <w:rPr>
          <w:rFonts w:ascii="Arial" w:hAnsi="Arial" w:cs="Arial"/>
          <w:b/>
        </w:rPr>
        <w:t>IMPEDIDOS PARA PARTICIPAR EN PROCESO DE DISPOSICIÓN DE BIENES</w:t>
      </w:r>
    </w:p>
    <w:p w:rsidR="00EE56AE" w:rsidRPr="00331244" w:rsidRDefault="00EE56AE" w:rsidP="00EE56AE">
      <w:pPr>
        <w:autoSpaceDE w:val="0"/>
        <w:autoSpaceDN w:val="0"/>
        <w:adjustRightInd w:val="0"/>
        <w:ind w:left="360"/>
        <w:jc w:val="both"/>
        <w:rPr>
          <w:rFonts w:ascii="Arial" w:hAnsi="Arial" w:cs="Arial"/>
        </w:rPr>
      </w:pPr>
      <w:r w:rsidRPr="00331244">
        <w:rPr>
          <w:rFonts w:ascii="Arial" w:hAnsi="Arial" w:cs="Arial"/>
        </w:rPr>
        <w:t>Están impedidos para participar, directa o indirectamente, en los procesos de contratación, las personas naturales o jurídicas comprendidas en los siguientes incisos: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el Estado, establecidas mediante notas o pliegos de cargo ejecutoriados y no pagados;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deudas pendientes con la MUTUAL DE SERVICIOS AL POLICIA.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tengan sentencia ejecutoriada, con impedimento para ejercer el comercio;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Cuyos representantes legales, accionistas o socios controladores tengan vinculación matrimonial o de parentesco con algún servidor público de la entidad convocante, hasta el tercer grado de consanguinidad y segundo de afinidad, conforme con lo establecido por el Código de Familia;</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ex servidores públicos que ejercieron funciones en la entidad convocante</w:t>
      </w:r>
      <w:r w:rsidRPr="00331244">
        <w:rPr>
          <w:rFonts w:ascii="Arial" w:hAnsi="Arial" w:cs="Arial"/>
          <w:b/>
          <w:bCs/>
        </w:rPr>
        <w:t xml:space="preserve">, </w:t>
      </w:r>
      <w:r w:rsidRPr="00331244">
        <w:rPr>
          <w:rFonts w:ascii="Arial" w:hAnsi="Arial" w:cs="Arial"/>
        </w:rPr>
        <w:t>hasta un (1) año antes de la publicación de la convocatoria, así como las empresas controladas por éstos;</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servidores públicos que ejercen funciones en la entidad convocante, así como las empresas controladas por éstos y familiares hasta el tercer grado </w:t>
      </w:r>
      <w:r w:rsidRPr="00331244">
        <w:rPr>
          <w:rFonts w:ascii="Arial" w:hAnsi="Arial" w:cs="Arial"/>
          <w:bCs/>
        </w:rPr>
        <w:t>de consanguineidad y 2do. de afinidad (Ejemplo: madre, la hija, sobrina, esposo, suegro o cuñado).</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Los proponentes adjudicados que hayan desistido de suscribir el contrato en forma tácita o expresa, no podrán participar hasta un (1) año después de la fecha del desistimiento, salvo causas de fuerza mayor o caso fortuito debidamente justificadas y aceptadas por la Entidad;</w:t>
      </w:r>
    </w:p>
    <w:p w:rsidR="00EE56AE" w:rsidRPr="00331244" w:rsidRDefault="00EE56AE" w:rsidP="00EE56AE">
      <w:pPr>
        <w:pStyle w:val="Prrafodelista"/>
        <w:numPr>
          <w:ilvl w:val="1"/>
          <w:numId w:val="10"/>
        </w:numPr>
        <w:autoSpaceDE w:val="0"/>
        <w:autoSpaceDN w:val="0"/>
        <w:adjustRightInd w:val="0"/>
        <w:spacing w:after="0" w:line="240" w:lineRule="auto"/>
        <w:jc w:val="both"/>
        <w:rPr>
          <w:rFonts w:ascii="Arial" w:hAnsi="Arial" w:cs="Arial"/>
        </w:rPr>
      </w:pPr>
      <w:r w:rsidRPr="00331244">
        <w:rPr>
          <w:rFonts w:ascii="Arial" w:hAnsi="Arial" w:cs="Arial"/>
        </w:rPr>
        <w:t xml:space="preserve">Los, Arrendatarios, proveedores, contratistas y consultores con los que se hubiese resuelto el contrato por causales atribuibles a éstos causando daño </w:t>
      </w:r>
      <w:r w:rsidRPr="00331244">
        <w:rPr>
          <w:rFonts w:ascii="Arial" w:hAnsi="Arial" w:cs="Arial"/>
        </w:rPr>
        <w:lastRenderedPageBreak/>
        <w:t>al Estado, no podrán participar hasta tres (3) años después de la fecha de la resolución.</w:t>
      </w:r>
    </w:p>
    <w:p w:rsidR="00EE56AE" w:rsidRPr="00331244" w:rsidRDefault="00EE56AE" w:rsidP="00EE56AE">
      <w:pPr>
        <w:ind w:left="840"/>
        <w:jc w:val="both"/>
        <w:rPr>
          <w:rFonts w:ascii="Arial" w:hAnsi="Arial" w:cs="Arial"/>
        </w:rPr>
      </w:pPr>
    </w:p>
    <w:p w:rsidR="00EE56AE" w:rsidRPr="00331244" w:rsidRDefault="00EE56AE" w:rsidP="00EE56AE">
      <w:pPr>
        <w:numPr>
          <w:ilvl w:val="1"/>
          <w:numId w:val="20"/>
        </w:numPr>
        <w:spacing w:after="0" w:line="240" w:lineRule="auto"/>
        <w:jc w:val="both"/>
        <w:rPr>
          <w:rFonts w:ascii="Arial" w:hAnsi="Arial" w:cs="Arial"/>
          <w:b/>
          <w:lang w:val="es-ES_tradnl"/>
        </w:rPr>
      </w:pPr>
      <w:r w:rsidRPr="00331244">
        <w:rPr>
          <w:rFonts w:ascii="Arial" w:hAnsi="Arial" w:cs="Arial"/>
          <w:b/>
          <w:lang w:val="es-ES_tradnl"/>
        </w:rPr>
        <w:t xml:space="preserve">CONFIDENCIALIDAD DEL PROCESO Y NOTIFICACIONES. </w:t>
      </w:r>
    </w:p>
    <w:p w:rsidR="00EE56AE" w:rsidRPr="00331244" w:rsidRDefault="00EE56AE" w:rsidP="00EE56AE">
      <w:pPr>
        <w:ind w:left="426"/>
        <w:jc w:val="both"/>
        <w:rPr>
          <w:rFonts w:ascii="Arial" w:hAnsi="Arial" w:cs="Arial"/>
          <w:lang w:val="es-ES_tradnl"/>
        </w:rPr>
      </w:pPr>
    </w:p>
    <w:p w:rsidR="00EE56AE" w:rsidRDefault="00EE56AE" w:rsidP="00EE56AE">
      <w:pPr>
        <w:ind w:left="426"/>
        <w:jc w:val="both"/>
        <w:rPr>
          <w:rFonts w:ascii="Arial" w:hAnsi="Arial" w:cs="Arial"/>
          <w:lang w:val="es-ES_tradnl"/>
        </w:rPr>
      </w:pPr>
      <w:r w:rsidRPr="00331244">
        <w:rPr>
          <w:rFonts w:ascii="Arial" w:hAnsi="Arial" w:cs="Arial"/>
          <w:lang w:val="es-ES_tradnl"/>
        </w:rPr>
        <w:t>La información relativa al contenido, análisis y evaluación de las propuestas y sus respectivos informes, es información confidencial y no podrá ser revelada. Una vez terminado el proceso de evaluación y emitido el informe respectivo, éste será de carácter público.  Las notificaciones se las realizarán hasta un plazo de 2 días hábiles de ocurrido el citado acto administrativo por los medios que el proponente requiera en su formulario de identificación, todo acto deberá ser formalizado a través de un Acta, exceptuando únicamente a la evaluación de propuestas que será formalizado a través de informe dirigido a la Máxima Autoridad Ejecutiva de la MUTUAL DE SERVICIOS AL POLICIA.</w:t>
      </w:r>
    </w:p>
    <w:p w:rsidR="00EE56AE" w:rsidRPr="00C659FF" w:rsidRDefault="00EE56AE" w:rsidP="00EE56AE">
      <w:pPr>
        <w:numPr>
          <w:ilvl w:val="0"/>
          <w:numId w:val="20"/>
        </w:numPr>
        <w:tabs>
          <w:tab w:val="left" w:pos="284"/>
        </w:tabs>
        <w:autoSpaceDE w:val="0"/>
        <w:autoSpaceDN w:val="0"/>
        <w:adjustRightInd w:val="0"/>
        <w:spacing w:after="0" w:line="240" w:lineRule="auto"/>
        <w:ind w:firstLine="36"/>
        <w:jc w:val="center"/>
        <w:rPr>
          <w:rFonts w:ascii="Arial" w:hAnsi="Arial" w:cs="Arial"/>
          <w:b/>
          <w:bCs/>
          <w:u w:val="single"/>
        </w:rPr>
      </w:pPr>
      <w:r w:rsidRPr="00331244">
        <w:rPr>
          <w:rFonts w:ascii="Arial" w:hAnsi="Arial" w:cs="Arial"/>
          <w:b/>
          <w:u w:val="single"/>
        </w:rPr>
        <w:t>APERTURA Y ADJUDICACIÓN DE PROPUESTAS</w:t>
      </w:r>
    </w:p>
    <w:p w:rsidR="00EE56AE" w:rsidRPr="00331244" w:rsidRDefault="00EE56AE" w:rsidP="00EE56AE">
      <w:pPr>
        <w:tabs>
          <w:tab w:val="left" w:pos="284"/>
        </w:tabs>
        <w:autoSpaceDE w:val="0"/>
        <w:autoSpaceDN w:val="0"/>
        <w:adjustRightInd w:val="0"/>
        <w:ind w:left="426"/>
        <w:rPr>
          <w:rFonts w:ascii="Arial" w:hAnsi="Arial" w:cs="Arial"/>
          <w:b/>
          <w:bCs/>
          <w:u w:val="single"/>
        </w:rPr>
      </w:pPr>
    </w:p>
    <w:p w:rsidR="00EE56AE" w:rsidRPr="00331244" w:rsidRDefault="00EE56AE" w:rsidP="00EE56AE">
      <w:pPr>
        <w:numPr>
          <w:ilvl w:val="1"/>
          <w:numId w:val="22"/>
        </w:numPr>
        <w:autoSpaceDE w:val="0"/>
        <w:autoSpaceDN w:val="0"/>
        <w:adjustRightInd w:val="0"/>
        <w:spacing w:after="0" w:line="240" w:lineRule="auto"/>
        <w:ind w:left="1134" w:hanging="708"/>
        <w:jc w:val="both"/>
        <w:rPr>
          <w:rFonts w:ascii="Arial" w:hAnsi="Arial" w:cs="Arial"/>
          <w:b/>
          <w:bCs/>
        </w:rPr>
      </w:pPr>
      <w:r w:rsidRPr="00331244">
        <w:rPr>
          <w:rFonts w:ascii="Arial" w:hAnsi="Arial" w:cs="Arial"/>
          <w:b/>
        </w:rPr>
        <w:t xml:space="preserve"> AUTORIDADES RESPONSABLES DE LA APERTURA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Máxima Ejecutivo de la Unidad Administrativa y al Asesor Legal del Ejecutivo serán los responsables de la apertura de propuestas en Acto Público en las instalaciones de la MUSERPOL</w:t>
      </w:r>
      <w:r>
        <w:rPr>
          <w:rFonts w:ascii="Arial" w:hAnsi="Arial" w:cs="Arial"/>
        </w:rPr>
        <w:t xml:space="preserve">. </w:t>
      </w:r>
      <w:r w:rsidRPr="00331244">
        <w:rPr>
          <w:rFonts w:ascii="Arial" w:hAnsi="Arial" w:cs="Arial"/>
        </w:rPr>
        <w:t>Se levantará un acta de la sesión pública, la misma que será suscrita por los proponentes, proporcionándoles una copia al finalizar el acto público.</w:t>
      </w:r>
    </w:p>
    <w:p w:rsidR="00EE56AE" w:rsidRPr="00331244" w:rsidRDefault="00EE56AE" w:rsidP="00EE56AE">
      <w:pPr>
        <w:autoSpaceDE w:val="0"/>
        <w:autoSpaceDN w:val="0"/>
        <w:adjustRightInd w:val="0"/>
        <w:jc w:val="both"/>
        <w:rPr>
          <w:rFonts w:ascii="Arial" w:hAnsi="Arial" w:cs="Arial"/>
          <w:bCs/>
        </w:rPr>
      </w:pPr>
    </w:p>
    <w:p w:rsidR="00EE56AE" w:rsidRPr="00331244" w:rsidRDefault="00EE56AE" w:rsidP="00EE56AE">
      <w:pPr>
        <w:numPr>
          <w:ilvl w:val="1"/>
          <w:numId w:val="22"/>
        </w:numPr>
        <w:autoSpaceDE w:val="0"/>
        <w:autoSpaceDN w:val="0"/>
        <w:adjustRightInd w:val="0"/>
        <w:spacing w:after="0" w:line="240" w:lineRule="auto"/>
        <w:ind w:left="1276" w:hanging="850"/>
        <w:jc w:val="both"/>
        <w:rPr>
          <w:rFonts w:ascii="Arial" w:hAnsi="Arial" w:cs="Arial"/>
          <w:b/>
          <w:bCs/>
        </w:rPr>
      </w:pPr>
      <w:r>
        <w:rPr>
          <w:rFonts w:ascii="Arial" w:hAnsi="Arial" w:cs="Arial"/>
          <w:b/>
        </w:rPr>
        <w:t xml:space="preserve"> </w:t>
      </w:r>
      <w:r w:rsidRPr="00331244">
        <w:rPr>
          <w:rFonts w:ascii="Arial" w:hAnsi="Arial" w:cs="Arial"/>
          <w:b/>
        </w:rPr>
        <w:t>EVALUACIÓN DE PROPUESTAS</w:t>
      </w:r>
    </w:p>
    <w:p w:rsidR="00EE56AE" w:rsidRPr="00331244" w:rsidRDefault="00EE56AE" w:rsidP="00EE56AE">
      <w:pPr>
        <w:autoSpaceDE w:val="0"/>
        <w:autoSpaceDN w:val="0"/>
        <w:adjustRightInd w:val="0"/>
        <w:ind w:left="1080"/>
        <w:jc w:val="both"/>
        <w:rPr>
          <w:rFonts w:ascii="Arial" w:hAnsi="Arial" w:cs="Arial"/>
          <w:b/>
          <w:bCs/>
          <w:highlight w:val="yellow"/>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El “</w:t>
      </w:r>
      <w:r w:rsidR="00466CA1">
        <w:rPr>
          <w:rFonts w:ascii="Arial" w:hAnsi="Arial" w:cs="Arial"/>
        </w:rPr>
        <w:t>SALÓN N°</w:t>
      </w:r>
      <w:proofErr w:type="gramStart"/>
      <w:r w:rsidR="00466CA1">
        <w:rPr>
          <w:rFonts w:ascii="Arial" w:hAnsi="Arial" w:cs="Arial"/>
        </w:rPr>
        <w:t>1  (</w:t>
      </w:r>
      <w:proofErr w:type="gramEnd"/>
      <w:r w:rsidR="00466CA1">
        <w:rPr>
          <w:rFonts w:ascii="Arial" w:hAnsi="Arial" w:cs="Arial"/>
        </w:rPr>
        <w:t>SANTA CRUZ)</w:t>
      </w:r>
      <w:r w:rsidR="00466CA1" w:rsidRPr="00331244">
        <w:rPr>
          <w:rFonts w:ascii="Arial" w:hAnsi="Arial" w:cs="Arial"/>
          <w:bCs/>
        </w:rPr>
        <w:t>”</w:t>
      </w:r>
      <w:r w:rsidRPr="00331244">
        <w:rPr>
          <w:rFonts w:ascii="Arial" w:hAnsi="Arial" w:cs="Arial"/>
        </w:rPr>
        <w:t>” será dado en arrendamiento a la mejor propuesta económica, siempre que sea mayor o por lo menos igual al precio base fijado por el Mutual de Servicios al Policía.</w:t>
      </w:r>
    </w:p>
    <w:p w:rsidR="00EE56AE" w:rsidRPr="00331244" w:rsidRDefault="00EE56AE" w:rsidP="00EE56AE">
      <w:pPr>
        <w:ind w:left="426"/>
        <w:jc w:val="both"/>
        <w:rPr>
          <w:rFonts w:ascii="Arial" w:hAnsi="Arial" w:cs="Arial"/>
          <w:lang w:val="es-ES_tradnl"/>
        </w:rPr>
      </w:pPr>
      <w:r w:rsidRPr="00331244">
        <w:rPr>
          <w:rFonts w:ascii="Arial" w:hAnsi="Arial" w:cs="Arial"/>
          <w:lang w:val="es-ES_tradnl"/>
        </w:rPr>
        <w:t xml:space="preserve">La Evaluación de propuestas consiste en la </w:t>
      </w:r>
      <w:r w:rsidRPr="00331244">
        <w:rPr>
          <w:rFonts w:ascii="Arial" w:hAnsi="Arial" w:cs="Arial"/>
          <w:b/>
          <w:lang w:val="es-ES_tradnl"/>
        </w:rPr>
        <w:t>revisión de la documentación solicitada</w:t>
      </w:r>
      <w:r w:rsidRPr="00331244">
        <w:rPr>
          <w:rFonts w:ascii="Arial" w:hAnsi="Arial" w:cs="Arial"/>
          <w:lang w:val="es-ES_tradnl"/>
        </w:rPr>
        <w:t xml:space="preserve"> con la metodología cumple o no cumple, existiendo la posibilidad de subsanar errores de forma o que no comprometan las condiciones del arrendamiento en cuanto a validez y legalidad, posteriormente se revisará la propuesta económica que debe ser igual o mayor al precio base establecido, las propuestas económicas inferiores al precio base descalificarán la propuesta presentada.</w:t>
      </w:r>
    </w:p>
    <w:p w:rsidR="00EE56AE" w:rsidRPr="00331244" w:rsidRDefault="00EE56AE" w:rsidP="00EE56AE">
      <w:pPr>
        <w:ind w:left="426"/>
        <w:jc w:val="both"/>
        <w:rPr>
          <w:rFonts w:ascii="Arial" w:hAnsi="Arial" w:cs="Arial"/>
          <w:lang w:val="es-ES_tradnl"/>
        </w:rPr>
      </w:pPr>
      <w:r w:rsidRPr="00466CA1">
        <w:rPr>
          <w:rFonts w:ascii="Arial" w:hAnsi="Arial" w:cs="Arial"/>
          <w:lang w:val="es-ES_tradnl"/>
        </w:rPr>
        <w:t>El plazo de evaluación establecido será hasta dos (2) días hábiles de realizada la apertura de propuestas.</w:t>
      </w:r>
    </w:p>
    <w:p w:rsidR="00EE56AE" w:rsidRPr="00331244" w:rsidRDefault="00EE56AE" w:rsidP="00EE56AE">
      <w:pPr>
        <w:numPr>
          <w:ilvl w:val="1"/>
          <w:numId w:val="22"/>
        </w:numPr>
        <w:autoSpaceDE w:val="0"/>
        <w:autoSpaceDN w:val="0"/>
        <w:adjustRightInd w:val="0"/>
        <w:spacing w:after="0" w:line="240" w:lineRule="auto"/>
        <w:ind w:left="993" w:hanging="567"/>
        <w:jc w:val="both"/>
        <w:rPr>
          <w:rFonts w:ascii="Arial" w:hAnsi="Arial" w:cs="Arial"/>
          <w:b/>
          <w:bCs/>
        </w:rPr>
      </w:pPr>
      <w:r w:rsidRPr="00331244">
        <w:rPr>
          <w:rFonts w:ascii="Arial" w:hAnsi="Arial" w:cs="Arial"/>
          <w:b/>
        </w:rPr>
        <w:lastRenderedPageBreak/>
        <w:t>POSIBILIDAD DE NUEVA CONVOCATORIA</w:t>
      </w:r>
    </w:p>
    <w:p w:rsidR="00EE56AE" w:rsidRPr="00331244" w:rsidRDefault="00EE56AE" w:rsidP="00EE56AE">
      <w:pPr>
        <w:autoSpaceDE w:val="0"/>
        <w:autoSpaceDN w:val="0"/>
        <w:adjustRightInd w:val="0"/>
        <w:ind w:left="1080"/>
        <w:jc w:val="both"/>
        <w:rPr>
          <w:rFonts w:ascii="Arial" w:hAnsi="Arial" w:cs="Arial"/>
          <w:b/>
          <w:bCs/>
        </w:rPr>
      </w:pP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 xml:space="preserve">Si todas las propuestas presentadas, para el </w:t>
      </w:r>
      <w:r w:rsidRPr="00331244">
        <w:rPr>
          <w:rFonts w:ascii="Arial" w:hAnsi="Arial" w:cs="Arial"/>
          <w:bCs/>
        </w:rPr>
        <w:t>“</w:t>
      </w:r>
      <w:r w:rsidR="00904BF8">
        <w:rPr>
          <w:rFonts w:ascii="Arial" w:hAnsi="Arial" w:cs="Arial"/>
          <w:bCs/>
        </w:rPr>
        <w:t xml:space="preserve">ARRENDAMIENTO DEL </w:t>
      </w:r>
      <w:r w:rsidR="00904BF8">
        <w:rPr>
          <w:rFonts w:ascii="Arial" w:hAnsi="Arial" w:cs="Arial"/>
        </w:rPr>
        <w:t>SALÓN N°</w:t>
      </w:r>
      <w:proofErr w:type="gramStart"/>
      <w:r w:rsidR="00904BF8">
        <w:rPr>
          <w:rFonts w:ascii="Arial" w:hAnsi="Arial" w:cs="Arial"/>
        </w:rPr>
        <w:t>1  (</w:t>
      </w:r>
      <w:proofErr w:type="gramEnd"/>
      <w:r w:rsidR="00904BF8">
        <w:rPr>
          <w:rFonts w:ascii="Arial" w:hAnsi="Arial" w:cs="Arial"/>
        </w:rPr>
        <w:t>SANTA CRUZ)</w:t>
      </w:r>
      <w:r w:rsidR="00904BF8" w:rsidRPr="00331244">
        <w:rPr>
          <w:rFonts w:ascii="Arial" w:hAnsi="Arial" w:cs="Arial"/>
          <w:bCs/>
        </w:rPr>
        <w:t>”</w:t>
      </w:r>
      <w:r w:rsidRPr="00331244">
        <w:rPr>
          <w:rFonts w:ascii="Arial" w:hAnsi="Arial" w:cs="Arial"/>
        </w:rPr>
        <w:t xml:space="preserve"> de interés, no alcanzaran el precio base o habiéndose adjudicado hubieren desistido la suscripción del contrato, se analizará el reajuste del precio base</w:t>
      </w:r>
      <w:r>
        <w:rPr>
          <w:rFonts w:ascii="Arial" w:hAnsi="Arial" w:cs="Arial"/>
        </w:rPr>
        <w:t xml:space="preserve"> y se realizara los procedimientos que correspondan para realizar una segunda convocatoria</w:t>
      </w:r>
      <w:r w:rsidRPr="00331244">
        <w:rPr>
          <w:rFonts w:ascii="Arial" w:hAnsi="Arial" w:cs="Arial"/>
        </w:rPr>
        <w:t>.</w:t>
      </w:r>
    </w:p>
    <w:p w:rsidR="00EE56AE" w:rsidRPr="00331244" w:rsidRDefault="00EE56AE" w:rsidP="00EE56AE">
      <w:pPr>
        <w:jc w:val="both"/>
        <w:rPr>
          <w:rFonts w:ascii="Arial" w:hAnsi="Arial" w:cs="Arial"/>
        </w:rPr>
      </w:pPr>
    </w:p>
    <w:p w:rsidR="00EE56AE" w:rsidRPr="00331244" w:rsidRDefault="00EE56AE" w:rsidP="00EE56AE">
      <w:pPr>
        <w:numPr>
          <w:ilvl w:val="1"/>
          <w:numId w:val="22"/>
        </w:numPr>
        <w:spacing w:after="0" w:line="240" w:lineRule="auto"/>
        <w:ind w:left="993" w:hanging="567"/>
        <w:jc w:val="both"/>
        <w:rPr>
          <w:rFonts w:ascii="Arial" w:hAnsi="Arial" w:cs="Arial"/>
          <w:b/>
        </w:rPr>
      </w:pPr>
      <w:r w:rsidRPr="00331244">
        <w:rPr>
          <w:rFonts w:ascii="Arial" w:hAnsi="Arial" w:cs="Arial"/>
          <w:b/>
        </w:rPr>
        <w:t>ADJUDICACIÓN O DECLARATORIA DESIERTA</w:t>
      </w:r>
    </w:p>
    <w:p w:rsidR="00EE56AE" w:rsidRPr="00331244" w:rsidRDefault="00EE56AE" w:rsidP="00EE56AE">
      <w:pPr>
        <w:ind w:left="360"/>
        <w:jc w:val="both"/>
        <w:rPr>
          <w:rFonts w:ascii="Arial" w:hAnsi="Arial" w:cs="Arial"/>
          <w:b/>
        </w:rPr>
      </w:pPr>
    </w:p>
    <w:p w:rsidR="00EE56AE" w:rsidRPr="00331244" w:rsidRDefault="00EE56AE" w:rsidP="00EE56AE">
      <w:pPr>
        <w:ind w:left="426"/>
        <w:jc w:val="both"/>
        <w:rPr>
          <w:rFonts w:ascii="Arial" w:hAnsi="Arial" w:cs="Arial"/>
        </w:rPr>
      </w:pPr>
      <w:r w:rsidRPr="00331244">
        <w:rPr>
          <w:rFonts w:ascii="Arial" w:hAnsi="Arial" w:cs="Arial"/>
        </w:rPr>
        <w:t xml:space="preserve">La adjudicación o declaratoria desierta, será formalizada a través de una Nota en la cual se requerirá la presentación de documentación original que respalde la condición legal del proponente entre otras condiciones establecidas en la convocatoria, el plazo de presentación de los citados documentos será hasta máximo </w:t>
      </w:r>
      <w:r w:rsidRPr="00904BF8">
        <w:rPr>
          <w:rFonts w:ascii="Arial" w:hAnsi="Arial" w:cs="Arial"/>
        </w:rPr>
        <w:t>tres (3) días hábiles</w:t>
      </w:r>
      <w:r w:rsidRPr="00331244">
        <w:rPr>
          <w:rFonts w:ascii="Arial" w:hAnsi="Arial" w:cs="Arial"/>
        </w:rPr>
        <w:t xml:space="preserve"> de notificada la Nota. </w:t>
      </w:r>
    </w:p>
    <w:p w:rsidR="00EE56AE" w:rsidRPr="00331244" w:rsidRDefault="00EE56AE" w:rsidP="00EE56AE">
      <w:pPr>
        <w:ind w:left="426"/>
        <w:jc w:val="both"/>
        <w:rPr>
          <w:rFonts w:ascii="Arial" w:hAnsi="Arial" w:cs="Arial"/>
        </w:rPr>
      </w:pPr>
      <w:r w:rsidRPr="00331244">
        <w:rPr>
          <w:rFonts w:ascii="Arial" w:hAnsi="Arial" w:cs="Arial"/>
        </w:rPr>
        <w:t xml:space="preserve">En el caso que la convocatoria sea declarada desierta por alguna de las causales establecidas en el numeral </w:t>
      </w:r>
      <w:r w:rsidRPr="00AE025A">
        <w:rPr>
          <w:rFonts w:ascii="Arial" w:hAnsi="Arial" w:cs="Arial"/>
        </w:rPr>
        <w:t>4.7</w:t>
      </w:r>
      <w:r w:rsidRPr="00331244">
        <w:rPr>
          <w:rFonts w:ascii="Arial" w:hAnsi="Arial" w:cs="Arial"/>
        </w:rPr>
        <w:t xml:space="preserve"> de las presentes condiciones de arrendamiento, se procederá a una siguiente convocatoria.</w:t>
      </w:r>
    </w:p>
    <w:p w:rsidR="00EE56AE" w:rsidRPr="00331244" w:rsidRDefault="00EE56AE" w:rsidP="00EE56AE">
      <w:pPr>
        <w:numPr>
          <w:ilvl w:val="0"/>
          <w:numId w:val="22"/>
        </w:numPr>
        <w:spacing w:after="0" w:line="240" w:lineRule="auto"/>
        <w:jc w:val="center"/>
        <w:rPr>
          <w:rFonts w:ascii="Arial" w:hAnsi="Arial" w:cs="Arial"/>
          <w:b/>
          <w:u w:val="single"/>
        </w:rPr>
      </w:pPr>
      <w:r w:rsidRPr="00331244">
        <w:rPr>
          <w:rFonts w:ascii="Arial" w:hAnsi="Arial" w:cs="Arial"/>
          <w:b/>
          <w:u w:val="single"/>
        </w:rPr>
        <w:t>SUSCRIPCIÓN DEL CONTRATO Y ENTREGA</w:t>
      </w:r>
    </w:p>
    <w:p w:rsidR="00EE56AE" w:rsidRPr="00331244" w:rsidRDefault="00EE56AE" w:rsidP="00EE56AE">
      <w:pPr>
        <w:jc w:val="both"/>
        <w:rPr>
          <w:rFonts w:ascii="Arial" w:hAnsi="Arial" w:cs="Arial"/>
        </w:rPr>
      </w:pPr>
    </w:p>
    <w:p w:rsidR="00EE56AE" w:rsidRPr="00331244" w:rsidRDefault="00EE56AE" w:rsidP="00EE56AE">
      <w:pPr>
        <w:ind w:left="426"/>
        <w:jc w:val="both"/>
        <w:rPr>
          <w:rFonts w:ascii="Arial" w:hAnsi="Arial" w:cs="Arial"/>
        </w:rPr>
      </w:pPr>
      <w:r w:rsidRPr="00331244">
        <w:rPr>
          <w:rFonts w:ascii="Arial" w:hAnsi="Arial" w:cs="Arial"/>
        </w:rPr>
        <w:t>La Unidad Jurídica emitirá un informe legal con pronunciamiento sobre la convocatoria y la documentación presentada para elaboración de contrato.  Adicionalmente elaborará cuando corresponda el contrato de arrendamiento que será suscrito por la Máxima Autoridad Ejecutiva de la MUSERPOL y el ARRENDATARIO.</w:t>
      </w:r>
    </w:p>
    <w:p w:rsidR="00EE56AE" w:rsidRPr="00331244" w:rsidRDefault="00EE56AE" w:rsidP="00EE56AE">
      <w:pPr>
        <w:ind w:left="426"/>
        <w:jc w:val="both"/>
        <w:rPr>
          <w:rFonts w:ascii="Arial" w:hAnsi="Arial" w:cs="Arial"/>
        </w:rPr>
      </w:pPr>
      <w:r w:rsidRPr="00331244">
        <w:rPr>
          <w:rFonts w:ascii="Arial" w:hAnsi="Arial" w:cs="Arial"/>
        </w:rPr>
        <w:t>El contrato a ser suscrito contendrá los siguientes requisitos mínimos establecidos en el parágrafo II, Artículo 196° del D.S. N° 0181.</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Objeto y causa;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Obligaciones de las partes;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Plazo;</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Garantías;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Precio base, determinado de acuerdo al Artículo 182 de las NB-SABS;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Condiciones de pago;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Reajuste de alquileres;</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 xml:space="preserve">Estado actual del bien; </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Condiciones de mantenimiento, conservación y salvaguarda;</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Causales de resolución;</w:t>
      </w:r>
    </w:p>
    <w:p w:rsidR="00EE56AE" w:rsidRPr="00331244" w:rsidRDefault="00EE56AE" w:rsidP="00EE56AE">
      <w:pPr>
        <w:numPr>
          <w:ilvl w:val="0"/>
          <w:numId w:val="17"/>
        </w:numPr>
        <w:autoSpaceDE w:val="0"/>
        <w:autoSpaceDN w:val="0"/>
        <w:adjustRightInd w:val="0"/>
        <w:spacing w:after="0" w:line="240" w:lineRule="auto"/>
        <w:rPr>
          <w:rFonts w:ascii="Arial" w:hAnsi="Arial" w:cs="Arial"/>
        </w:rPr>
      </w:pPr>
      <w:r w:rsidRPr="00331244">
        <w:rPr>
          <w:rFonts w:ascii="Arial" w:hAnsi="Arial" w:cs="Arial"/>
        </w:rPr>
        <w:t>Consentimiento de las partes.</w:t>
      </w:r>
    </w:p>
    <w:p w:rsidR="00EE56AE" w:rsidRPr="00331244" w:rsidRDefault="00EE56AE" w:rsidP="00EE56AE">
      <w:pPr>
        <w:ind w:left="426"/>
        <w:jc w:val="both"/>
        <w:rPr>
          <w:rFonts w:ascii="Arial" w:hAnsi="Arial" w:cs="Arial"/>
        </w:rPr>
      </w:pP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lastRenderedPageBreak/>
        <w:t xml:space="preserve">6.1 </w:t>
      </w:r>
      <w:r w:rsidRPr="00331244">
        <w:rPr>
          <w:rFonts w:ascii="Arial" w:hAnsi="Arial" w:cs="Arial"/>
          <w:b/>
        </w:rPr>
        <w:t>REQUISITOS PARA LA SUSCRIPCIÓN DEL CONTRATO</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Para la suscripción del contrato, el proponente adjudicado deberá presentar originales o fotocopias legalizadas de: Cédula de identidad (en el caso de la cedula de identidad se deberá presentar fotocopia simple y original para cotejo), Poder del representante legal y de la matrícula vigente otorgada por FUNDEMPRESA según corresponda.</w:t>
      </w:r>
    </w:p>
    <w:p w:rsidR="00EE56AE" w:rsidRPr="00331244" w:rsidRDefault="00EE56AE" w:rsidP="00EE56AE">
      <w:pPr>
        <w:autoSpaceDE w:val="0"/>
        <w:autoSpaceDN w:val="0"/>
        <w:adjustRightInd w:val="0"/>
        <w:ind w:left="426"/>
        <w:jc w:val="both"/>
        <w:rPr>
          <w:rFonts w:ascii="Arial" w:hAnsi="Arial" w:cs="Arial"/>
          <w:b/>
        </w:rPr>
      </w:pPr>
      <w:r>
        <w:rPr>
          <w:rFonts w:ascii="Arial" w:hAnsi="Arial" w:cs="Arial"/>
          <w:b/>
        </w:rPr>
        <w:t xml:space="preserve">6.2 </w:t>
      </w:r>
      <w:r w:rsidRPr="00573027">
        <w:rPr>
          <w:rFonts w:ascii="Arial" w:hAnsi="Arial" w:cs="Arial"/>
          <w:b/>
        </w:rPr>
        <w:t>ENTREGA DEL INMUEBLE</w:t>
      </w:r>
    </w:p>
    <w:p w:rsidR="00EE56AE" w:rsidRPr="00331244" w:rsidRDefault="00EE56AE" w:rsidP="00EE56AE">
      <w:pPr>
        <w:autoSpaceDE w:val="0"/>
        <w:autoSpaceDN w:val="0"/>
        <w:adjustRightInd w:val="0"/>
        <w:ind w:left="426"/>
        <w:jc w:val="both"/>
        <w:rPr>
          <w:rFonts w:ascii="Arial" w:hAnsi="Arial" w:cs="Arial"/>
          <w:bCs/>
        </w:rPr>
      </w:pPr>
      <w:r w:rsidRPr="00331244">
        <w:rPr>
          <w:rFonts w:ascii="Arial" w:hAnsi="Arial" w:cs="Arial"/>
        </w:rPr>
        <w:t>La entrega del</w:t>
      </w:r>
      <w:r>
        <w:rPr>
          <w:rFonts w:ascii="Arial" w:hAnsi="Arial" w:cs="Arial"/>
        </w:rPr>
        <w:t xml:space="preserve"> inmueble</w:t>
      </w:r>
      <w:r w:rsidRPr="00331244">
        <w:rPr>
          <w:rFonts w:ascii="Arial" w:hAnsi="Arial" w:cs="Arial"/>
        </w:rPr>
        <w:t xml:space="preserve"> se realizará mediante acta que certifique que </w:t>
      </w:r>
      <w:r w:rsidR="00904BF8">
        <w:rPr>
          <w:rFonts w:ascii="Arial" w:hAnsi="Arial" w:cs="Arial"/>
        </w:rPr>
        <w:t xml:space="preserve">EL </w:t>
      </w:r>
      <w:r w:rsidR="00904BF8">
        <w:rPr>
          <w:rFonts w:ascii="Arial" w:hAnsi="Arial" w:cs="Arial"/>
        </w:rPr>
        <w:t>SALÓN N°</w:t>
      </w:r>
      <w:proofErr w:type="gramStart"/>
      <w:r w:rsidR="00904BF8">
        <w:rPr>
          <w:rFonts w:ascii="Arial" w:hAnsi="Arial" w:cs="Arial"/>
        </w:rPr>
        <w:t>1  (</w:t>
      </w:r>
      <w:proofErr w:type="gramEnd"/>
      <w:r w:rsidR="00904BF8">
        <w:rPr>
          <w:rFonts w:ascii="Arial" w:hAnsi="Arial" w:cs="Arial"/>
        </w:rPr>
        <w:t>SANTA CRUZ)</w:t>
      </w:r>
      <w:r w:rsidR="00904BF8" w:rsidRPr="00331244">
        <w:rPr>
          <w:rFonts w:ascii="Arial" w:hAnsi="Arial" w:cs="Arial"/>
          <w:bCs/>
        </w:rPr>
        <w:t xml:space="preserve">” </w:t>
      </w:r>
      <w:r w:rsidRPr="00331244">
        <w:rPr>
          <w:rFonts w:ascii="Arial" w:hAnsi="Arial" w:cs="Arial"/>
        </w:rPr>
        <w:t xml:space="preserve"> de interés, su descripción física, cantidad, estado y valor, la misma que será firmada por el Máxim</w:t>
      </w:r>
      <w:r>
        <w:rPr>
          <w:rFonts w:ascii="Arial" w:hAnsi="Arial" w:cs="Arial"/>
        </w:rPr>
        <w:t>o</w:t>
      </w:r>
      <w:r w:rsidRPr="00331244">
        <w:rPr>
          <w:rFonts w:ascii="Arial" w:hAnsi="Arial" w:cs="Arial"/>
        </w:rPr>
        <w:t xml:space="preserve"> Ejecutivo de la Unidad Administrativa</w:t>
      </w:r>
      <w:r>
        <w:rPr>
          <w:rFonts w:ascii="Arial" w:hAnsi="Arial" w:cs="Arial"/>
        </w:rPr>
        <w:t>,</w:t>
      </w:r>
      <w:r w:rsidRPr="00331244">
        <w:rPr>
          <w:rFonts w:ascii="Arial" w:hAnsi="Arial" w:cs="Arial"/>
        </w:rPr>
        <w:t xml:space="preserve"> </w:t>
      </w:r>
      <w:r>
        <w:rPr>
          <w:rFonts w:ascii="Arial" w:hAnsi="Arial" w:cs="Arial"/>
        </w:rPr>
        <w:t xml:space="preserve">Director de Estrategias Sociales e Inversión </w:t>
      </w:r>
      <w:r w:rsidRPr="00331244">
        <w:rPr>
          <w:rFonts w:ascii="Arial" w:hAnsi="Arial" w:cs="Arial"/>
        </w:rPr>
        <w:t>de la MUSERPOL y el Arrendatario.</w:t>
      </w:r>
    </w:p>
    <w:p w:rsidR="00EE56AE" w:rsidRDefault="00EE56AE" w:rsidP="00EE56AE">
      <w:pPr>
        <w:ind w:left="426"/>
        <w:rPr>
          <w:rFonts w:ascii="Arial" w:hAnsi="Arial" w:cs="Arial"/>
          <w:b/>
        </w:rPr>
      </w:pPr>
    </w:p>
    <w:p w:rsidR="00EE56AE" w:rsidRPr="00331244" w:rsidRDefault="00EE56AE" w:rsidP="002F24C6">
      <w:pPr>
        <w:tabs>
          <w:tab w:val="left" w:pos="4182"/>
        </w:tabs>
        <w:jc w:val="center"/>
        <w:rPr>
          <w:rFonts w:ascii="Arial" w:hAnsi="Arial" w:cs="Arial"/>
          <w:b/>
        </w:rPr>
      </w:pPr>
      <w:r w:rsidRPr="00331244">
        <w:rPr>
          <w:rFonts w:ascii="Arial" w:hAnsi="Arial" w:cs="Arial"/>
          <w:b/>
        </w:rPr>
        <w:t>ANEXO 1</w:t>
      </w:r>
    </w:p>
    <w:p w:rsidR="00EE56AE" w:rsidRPr="00331244" w:rsidRDefault="00EE56AE" w:rsidP="00EE56AE">
      <w:pPr>
        <w:jc w:val="center"/>
        <w:rPr>
          <w:rFonts w:ascii="Arial" w:hAnsi="Arial" w:cs="Arial"/>
          <w:b/>
        </w:rPr>
      </w:pPr>
    </w:p>
    <w:p w:rsidR="00EE56AE" w:rsidRPr="00331244" w:rsidRDefault="00EE56AE" w:rsidP="00EE56AE">
      <w:pPr>
        <w:jc w:val="center"/>
        <w:rPr>
          <w:rFonts w:ascii="Arial" w:hAnsi="Arial" w:cs="Arial"/>
          <w:b/>
        </w:rPr>
      </w:pPr>
      <w:r w:rsidRPr="00331244">
        <w:rPr>
          <w:rFonts w:ascii="Arial" w:hAnsi="Arial" w:cs="Arial"/>
          <w:b/>
        </w:rPr>
        <w:t>FORMULARIOS DE LA PROPUESTA</w:t>
      </w:r>
    </w:p>
    <w:p w:rsidR="00EE56AE" w:rsidRPr="00331244" w:rsidRDefault="00EE56AE" w:rsidP="00EE56AE">
      <w:pPr>
        <w:spacing w:line="200" w:lineRule="exact"/>
        <w:jc w:val="center"/>
        <w:rPr>
          <w:rFonts w:ascii="Arial" w:hAnsi="Arial" w:cs="Arial"/>
          <w:lang w:val="es-ES_tradnl"/>
        </w:rPr>
      </w:pPr>
    </w:p>
    <w:p w:rsidR="00EE56AE" w:rsidRPr="00331244" w:rsidRDefault="00EE56AE" w:rsidP="00EE56AE">
      <w:pPr>
        <w:spacing w:line="200" w:lineRule="exact"/>
        <w:jc w:val="both"/>
        <w:rPr>
          <w:rFonts w:ascii="Arial" w:hAnsi="Arial" w:cs="Arial"/>
          <w:lang w:val="es-ES_tradnl"/>
        </w:rPr>
      </w:pPr>
    </w:p>
    <w:p w:rsidR="00EE56AE" w:rsidRPr="00331244" w:rsidRDefault="00EE56AE" w:rsidP="00EE56AE">
      <w:pPr>
        <w:spacing w:line="200" w:lineRule="exact"/>
        <w:ind w:left="426"/>
        <w:jc w:val="both"/>
        <w:rPr>
          <w:rFonts w:ascii="Arial" w:hAnsi="Arial" w:cs="Arial"/>
          <w:lang w:val="es-ES_tradnl"/>
        </w:rPr>
      </w:pPr>
      <w:r w:rsidRPr="00331244">
        <w:rPr>
          <w:rFonts w:ascii="Arial" w:hAnsi="Arial" w:cs="Arial"/>
          <w:lang w:val="es-ES_tradnl"/>
        </w:rPr>
        <w:t>Los siguientes formularios deben ser presentados por el proponente</w:t>
      </w:r>
      <w:r w:rsidRPr="00331244">
        <w:rPr>
          <w:rFonts w:ascii="Arial" w:hAnsi="Arial" w:cs="Arial"/>
          <w:b/>
          <w:lang w:val="es-ES_tradnl"/>
        </w:rPr>
        <w:t xml:space="preserve"> debidamente suscrito y adjunto a su propuesta</w:t>
      </w:r>
      <w:r w:rsidRPr="00331244">
        <w:rPr>
          <w:rFonts w:ascii="Arial" w:hAnsi="Arial" w:cs="Arial"/>
          <w:lang w:val="es-ES_tradnl"/>
        </w:rPr>
        <w:t>:</w:t>
      </w:r>
    </w:p>
    <w:p w:rsidR="00EE56AE" w:rsidRPr="00331244" w:rsidRDefault="00EE56AE" w:rsidP="00EE56AE">
      <w:pPr>
        <w:spacing w:line="200" w:lineRule="exact"/>
        <w:jc w:val="both"/>
        <w:rPr>
          <w:rFonts w:ascii="Arial" w:hAnsi="Arial" w:cs="Arial"/>
          <w:lang w:val="es-ES_tradnl"/>
        </w:rPr>
      </w:pPr>
    </w:p>
    <w:tbl>
      <w:tblPr>
        <w:tblW w:w="8304" w:type="dxa"/>
        <w:tblInd w:w="414" w:type="dxa"/>
        <w:tblLayout w:type="fixed"/>
        <w:tblCellMar>
          <w:left w:w="30" w:type="dxa"/>
          <w:right w:w="30" w:type="dxa"/>
        </w:tblCellMar>
        <w:tblLook w:val="0000" w:firstRow="0" w:lastRow="0" w:firstColumn="0" w:lastColumn="0" w:noHBand="0" w:noVBand="0"/>
      </w:tblPr>
      <w:tblGrid>
        <w:gridCol w:w="2321"/>
        <w:gridCol w:w="5983"/>
      </w:tblGrid>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lang w:val="es-ES_tradnl"/>
              </w:rPr>
            </w:pPr>
            <w:r w:rsidRPr="00331244">
              <w:rPr>
                <w:rFonts w:ascii="Arial" w:hAnsi="Arial" w:cs="Arial"/>
                <w:sz w:val="22"/>
                <w:szCs w:val="22"/>
                <w:lang w:val="es-ES_tradnl"/>
              </w:rPr>
              <w:t xml:space="preserve">1. </w:t>
            </w:r>
            <w:r w:rsidRPr="00331244">
              <w:rPr>
                <w:rFonts w:ascii="Arial" w:hAnsi="Arial" w:cs="Arial"/>
                <w:sz w:val="22"/>
                <w:szCs w:val="22"/>
              </w:rPr>
              <w:t>FORMULARIO Nº 1</w:t>
            </w:r>
          </w:p>
        </w:tc>
        <w:tc>
          <w:tcPr>
            <w:tcW w:w="5983" w:type="dxa"/>
          </w:tcPr>
          <w:p w:rsidR="00EE56AE" w:rsidRPr="00331244" w:rsidRDefault="00EE56AE" w:rsidP="003C004E">
            <w:pPr>
              <w:pStyle w:val="Normal2"/>
              <w:tabs>
                <w:tab w:val="left" w:pos="0"/>
              </w:tabs>
              <w:rPr>
                <w:rFonts w:ascii="Arial" w:hAnsi="Arial" w:cs="Arial"/>
                <w:sz w:val="22"/>
                <w:szCs w:val="22"/>
              </w:rPr>
            </w:pPr>
            <w:r w:rsidRPr="00331244">
              <w:rPr>
                <w:rFonts w:ascii="Arial" w:hAnsi="Arial" w:cs="Arial"/>
                <w:sz w:val="22"/>
                <w:szCs w:val="22"/>
              </w:rPr>
              <w:t>IDENTIFICACIÓN DEL PROPONENTE.</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2. FORMULARIO Nº 2</w:t>
            </w:r>
          </w:p>
        </w:tc>
        <w:tc>
          <w:tcPr>
            <w:tcW w:w="5983"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PROPUESTA ECONÓMICA.</w:t>
            </w:r>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r w:rsidRPr="00331244">
              <w:rPr>
                <w:rFonts w:ascii="Arial" w:hAnsi="Arial" w:cs="Arial"/>
                <w:sz w:val="22"/>
                <w:szCs w:val="22"/>
              </w:rPr>
              <w:t>3. FORMULARIO Nº 3</w:t>
            </w:r>
          </w:p>
        </w:tc>
        <w:tc>
          <w:tcPr>
            <w:tcW w:w="5983" w:type="dxa"/>
          </w:tcPr>
          <w:p w:rsidR="00EE56AE" w:rsidRDefault="00EE56AE" w:rsidP="003C004E">
            <w:pPr>
              <w:pStyle w:val="Normal2"/>
              <w:rPr>
                <w:rFonts w:ascii="Arial" w:hAnsi="Arial" w:cs="Arial"/>
                <w:sz w:val="22"/>
                <w:szCs w:val="22"/>
              </w:rPr>
            </w:pPr>
            <w:r w:rsidRPr="00331244">
              <w:rPr>
                <w:rFonts w:ascii="Arial" w:hAnsi="Arial" w:cs="Arial"/>
                <w:sz w:val="22"/>
                <w:szCs w:val="22"/>
              </w:rPr>
              <w:t>DECLARACIÓN JURADA.</w:t>
            </w: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Default="00904BF8" w:rsidP="003C004E">
            <w:pPr>
              <w:pStyle w:val="Normal2"/>
              <w:rPr>
                <w:rFonts w:ascii="Arial" w:hAnsi="Arial" w:cs="Arial"/>
                <w:sz w:val="22"/>
                <w:szCs w:val="22"/>
              </w:rPr>
            </w:pPr>
          </w:p>
          <w:p w:rsidR="00904BF8" w:rsidRPr="00331244" w:rsidRDefault="00904BF8" w:rsidP="003C004E">
            <w:pPr>
              <w:pStyle w:val="Normal2"/>
              <w:rPr>
                <w:rFonts w:ascii="Arial" w:hAnsi="Arial" w:cs="Arial"/>
                <w:sz w:val="22"/>
                <w:szCs w:val="22"/>
              </w:rPr>
            </w:pPr>
            <w:bookmarkStart w:id="2" w:name="_GoBack"/>
            <w:bookmarkEnd w:id="2"/>
          </w:p>
        </w:tc>
      </w:tr>
      <w:tr w:rsidR="00EE56AE" w:rsidRPr="00331244" w:rsidTr="003C004E">
        <w:trPr>
          <w:trHeight w:val="286"/>
        </w:trPr>
        <w:tc>
          <w:tcPr>
            <w:tcW w:w="2321" w:type="dxa"/>
          </w:tcPr>
          <w:p w:rsidR="00EE56AE" w:rsidRPr="00331244" w:rsidRDefault="00EE56AE" w:rsidP="003C004E">
            <w:pPr>
              <w:pStyle w:val="Normal2"/>
              <w:rPr>
                <w:rFonts w:ascii="Arial" w:hAnsi="Arial" w:cs="Arial"/>
                <w:sz w:val="22"/>
                <w:szCs w:val="22"/>
              </w:rPr>
            </w:pPr>
          </w:p>
        </w:tc>
        <w:tc>
          <w:tcPr>
            <w:tcW w:w="5983" w:type="dxa"/>
          </w:tcPr>
          <w:p w:rsidR="00EE56AE" w:rsidRPr="00331244" w:rsidRDefault="00EE56AE" w:rsidP="003C004E">
            <w:pPr>
              <w:pStyle w:val="Normal2"/>
              <w:tabs>
                <w:tab w:val="left" w:pos="0"/>
              </w:tabs>
              <w:jc w:val="left"/>
              <w:rPr>
                <w:rFonts w:ascii="Arial" w:hAnsi="Arial" w:cs="Arial"/>
                <w:sz w:val="22"/>
                <w:szCs w:val="22"/>
              </w:rPr>
            </w:pPr>
          </w:p>
        </w:tc>
      </w:tr>
    </w:tbl>
    <w:p w:rsidR="00EE56AE" w:rsidRPr="00331244" w:rsidRDefault="00EE56AE" w:rsidP="002F24C6">
      <w:pPr>
        <w:tabs>
          <w:tab w:val="left" w:pos="567"/>
          <w:tab w:val="left" w:pos="2552"/>
        </w:tabs>
        <w:spacing w:line="200" w:lineRule="exact"/>
        <w:jc w:val="center"/>
        <w:rPr>
          <w:rFonts w:ascii="Arial" w:hAnsi="Arial" w:cs="Arial"/>
          <w:b/>
        </w:rPr>
      </w:pPr>
      <w:r w:rsidRPr="00331244">
        <w:rPr>
          <w:rFonts w:ascii="Arial" w:hAnsi="Arial" w:cs="Arial"/>
          <w:b/>
        </w:rPr>
        <w:lastRenderedPageBreak/>
        <w:t>FORMULARIO N° 1</w:t>
      </w:r>
    </w:p>
    <w:p w:rsidR="00EE56AE" w:rsidRPr="00331244" w:rsidRDefault="00EE56AE" w:rsidP="00EE56AE">
      <w:pPr>
        <w:pStyle w:val="Sinespaciado"/>
        <w:spacing w:before="120" w:after="120" w:line="276" w:lineRule="auto"/>
        <w:jc w:val="center"/>
        <w:rPr>
          <w:rFonts w:ascii="Arial" w:hAnsi="Arial" w:cs="Arial"/>
          <w:b/>
        </w:rPr>
      </w:pPr>
      <w:r w:rsidRPr="00331244">
        <w:rPr>
          <w:rFonts w:ascii="Arial" w:hAnsi="Arial" w:cs="Arial"/>
          <w:b/>
        </w:rPr>
        <w:t>IDENTIFICACIÓN DEL PROPONENTE</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o razón social:</w:t>
      </w:r>
      <w:r>
        <w:rPr>
          <w:rFonts w:ascii="Arial" w:hAnsi="Arial" w:cs="Arial"/>
          <w:b/>
        </w:rPr>
        <w:t xml:space="preserve"> ____</w:t>
      </w:r>
      <w:r w:rsidRPr="00331244">
        <w:rPr>
          <w:rFonts w:ascii="Arial" w:hAnsi="Arial" w:cs="Arial"/>
          <w:b/>
        </w:rPr>
        <w:t>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Dirección P</w:t>
      </w:r>
      <w:r w:rsidRPr="00331244">
        <w:rPr>
          <w:rFonts w:ascii="Arial" w:hAnsi="Arial" w:cs="Arial"/>
          <w:b/>
        </w:rPr>
        <w:t>rincipal:</w:t>
      </w:r>
      <w:r>
        <w:rPr>
          <w:rFonts w:ascii="Arial" w:hAnsi="Arial" w:cs="Arial"/>
          <w:b/>
        </w:rPr>
        <w:t xml:space="preserve"> </w:t>
      </w:r>
      <w:r w:rsidRPr="00331244">
        <w:rPr>
          <w:rFonts w:ascii="Arial" w:hAnsi="Arial" w:cs="Arial"/>
          <w:b/>
        </w:rPr>
        <w:t>_____</w:t>
      </w:r>
      <w:r>
        <w:rPr>
          <w:rFonts w:ascii="Arial" w:hAnsi="Arial" w:cs="Arial"/>
          <w:b/>
        </w:rPr>
        <w:t>___</w:t>
      </w:r>
      <w:r w:rsidRPr="00331244">
        <w:rPr>
          <w:rFonts w:ascii="Arial" w:hAnsi="Arial" w:cs="Arial"/>
          <w:b/>
        </w:rPr>
        <w:t>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Departamento/Ciudad/Municipio:</w:t>
      </w:r>
      <w:r>
        <w:rPr>
          <w:rFonts w:ascii="Arial" w:hAnsi="Arial" w:cs="Arial"/>
          <w:b/>
        </w:rPr>
        <w:t xml:space="preserve"> </w:t>
      </w:r>
      <w:r w:rsidRPr="00331244">
        <w:rPr>
          <w:rFonts w:ascii="Arial" w:hAnsi="Arial" w:cs="Arial"/>
          <w:b/>
        </w:rPr>
        <w:t>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proofErr w:type="spellStart"/>
      <w:r w:rsidRPr="00331244">
        <w:rPr>
          <w:rFonts w:ascii="Arial" w:hAnsi="Arial" w:cs="Arial"/>
          <w:b/>
        </w:rPr>
        <w:t>Pais</w:t>
      </w:r>
      <w:proofErr w:type="spellEnd"/>
      <w:r w:rsidRPr="00331244">
        <w:rPr>
          <w:rFonts w:ascii="Arial" w:hAnsi="Arial" w:cs="Arial"/>
          <w:b/>
        </w:rPr>
        <w:t>:</w:t>
      </w:r>
      <w:r>
        <w:rPr>
          <w:rFonts w:ascii="Arial" w:hAnsi="Arial" w:cs="Arial"/>
          <w:b/>
        </w:rPr>
        <w:t xml:space="preserve"> __</w:t>
      </w:r>
      <w:r w:rsidRPr="00331244">
        <w:rPr>
          <w:rFonts w:ascii="Arial" w:hAnsi="Arial" w:cs="Arial"/>
          <w:b/>
        </w:rPr>
        <w:t>_____________________________________________________________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Celular:</w:t>
      </w:r>
      <w:r>
        <w:rPr>
          <w:rFonts w:ascii="Arial" w:hAnsi="Arial" w:cs="Arial"/>
          <w:b/>
        </w:rPr>
        <w:t xml:space="preserve"> _</w:t>
      </w:r>
      <w:r w:rsidRPr="00331244">
        <w:rPr>
          <w:rFonts w:ascii="Arial" w:hAnsi="Arial" w:cs="Arial"/>
          <w:b/>
        </w:rPr>
        <w:t>______________________________________________________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Teléfono</w:t>
      </w:r>
      <w:r>
        <w:rPr>
          <w:rFonts w:ascii="Arial" w:hAnsi="Arial" w:cs="Arial"/>
          <w:b/>
        </w:rPr>
        <w:t xml:space="preserve"> Fijo</w:t>
      </w:r>
      <w:r w:rsidRPr="00331244">
        <w:rPr>
          <w:rFonts w:ascii="Arial" w:hAnsi="Arial" w:cs="Arial"/>
          <w:b/>
        </w:rPr>
        <w:t>:</w:t>
      </w:r>
      <w:r>
        <w:rPr>
          <w:rFonts w:ascii="Arial" w:hAnsi="Arial" w:cs="Arial"/>
          <w:b/>
        </w:rPr>
        <w:t xml:space="preserve"> _______________</w:t>
      </w:r>
      <w:r w:rsidRPr="00331244">
        <w:rPr>
          <w:rFonts w:ascii="Arial" w:hAnsi="Arial" w:cs="Arial"/>
          <w:b/>
        </w:rPr>
        <w:t>________________________________________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Pr>
          <w:rFonts w:ascii="Arial" w:hAnsi="Arial" w:cs="Arial"/>
          <w:b/>
        </w:rPr>
        <w:t xml:space="preserve">N° de </w:t>
      </w:r>
      <w:r w:rsidRPr="00331244">
        <w:rPr>
          <w:rFonts w:ascii="Arial" w:hAnsi="Arial" w:cs="Arial"/>
          <w:b/>
        </w:rPr>
        <w:t>Fax:</w:t>
      </w:r>
      <w:r>
        <w:rPr>
          <w:rFonts w:ascii="Arial" w:hAnsi="Arial" w:cs="Arial"/>
          <w:b/>
        </w:rPr>
        <w:t xml:space="preserve"> </w:t>
      </w:r>
      <w:r w:rsidRPr="00331244">
        <w:rPr>
          <w:rFonts w:ascii="Arial" w:hAnsi="Arial" w:cs="Arial"/>
          <w:b/>
        </w:rPr>
        <w:t>____________________</w:t>
      </w:r>
      <w:r>
        <w:rPr>
          <w:rFonts w:ascii="Arial" w:hAnsi="Arial" w:cs="Arial"/>
          <w:b/>
        </w:rPr>
        <w:t xml:space="preserve"> </w:t>
      </w:r>
      <w:r w:rsidRPr="00331244">
        <w:rPr>
          <w:rFonts w:ascii="Arial" w:hAnsi="Arial" w:cs="Arial"/>
          <w:b/>
        </w:rPr>
        <w:t>Correo</w:t>
      </w:r>
      <w:r>
        <w:rPr>
          <w:rFonts w:ascii="Arial" w:hAnsi="Arial" w:cs="Arial"/>
          <w:b/>
        </w:rPr>
        <w:t xml:space="preserve"> </w:t>
      </w:r>
      <w:r w:rsidRPr="00331244">
        <w:rPr>
          <w:rFonts w:ascii="Arial" w:hAnsi="Arial" w:cs="Arial"/>
          <w:b/>
        </w:rPr>
        <w:t>Electrónico</w:t>
      </w:r>
      <w:r>
        <w:rPr>
          <w:rFonts w:ascii="Arial" w:hAnsi="Arial" w:cs="Arial"/>
          <w:b/>
        </w:rPr>
        <w:t xml:space="preserve"> _</w:t>
      </w:r>
      <w:r w:rsidRPr="00331244">
        <w:rPr>
          <w:rFonts w:ascii="Arial" w:hAnsi="Arial" w:cs="Arial"/>
          <w:b/>
        </w:rPr>
        <w:t>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Nombre del Representante Legal (si corresponde)</w:t>
      </w:r>
      <w:r>
        <w:rPr>
          <w:rFonts w:ascii="Arial" w:hAnsi="Arial" w:cs="Arial"/>
          <w:b/>
        </w:rPr>
        <w:t xml:space="preserve"> __</w:t>
      </w:r>
      <w:r w:rsidRPr="00331244">
        <w:rPr>
          <w:rFonts w:ascii="Arial" w:hAnsi="Arial" w:cs="Arial"/>
          <w:b/>
        </w:rPr>
        <w:t>______________________</w:t>
      </w:r>
    </w:p>
    <w:p w:rsidR="00EE56AE" w:rsidRPr="00331244" w:rsidRDefault="00EE56AE" w:rsidP="00EE56AE">
      <w:pPr>
        <w:pStyle w:val="Sinespaciado"/>
        <w:numPr>
          <w:ilvl w:val="0"/>
          <w:numId w:val="15"/>
        </w:numPr>
        <w:spacing w:before="120" w:after="120" w:line="480" w:lineRule="auto"/>
        <w:ind w:left="499" w:hanging="357"/>
        <w:contextualSpacing/>
        <w:rPr>
          <w:rFonts w:ascii="Arial" w:hAnsi="Arial" w:cs="Arial"/>
          <w:b/>
        </w:rPr>
      </w:pPr>
      <w:r w:rsidRPr="00331244">
        <w:rPr>
          <w:rFonts w:ascii="Arial" w:hAnsi="Arial" w:cs="Arial"/>
          <w:b/>
        </w:rPr>
        <w:t>Dirección del Representante Legal (si corresponde)</w:t>
      </w:r>
      <w:r>
        <w:rPr>
          <w:rFonts w:ascii="Arial" w:hAnsi="Arial" w:cs="Arial"/>
          <w:b/>
        </w:rPr>
        <w:t xml:space="preserve"> </w:t>
      </w:r>
      <w:r w:rsidRPr="00331244">
        <w:rPr>
          <w:rFonts w:ascii="Arial" w:hAnsi="Arial" w:cs="Arial"/>
          <w:b/>
        </w:rPr>
        <w:t>_______________________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Tipo de Organización (marque lo que corresponda)</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Persona Natural</w:t>
      </w:r>
      <w:proofErr w:type="gramStart"/>
      <w:r w:rsidRPr="00331244">
        <w:rPr>
          <w:rFonts w:ascii="Arial" w:hAnsi="Arial" w:cs="Arial"/>
          <w:b/>
        </w:rPr>
        <w:tab/>
        <w:t xml:space="preserve">(  </w:t>
      </w:r>
      <w:proofErr w:type="gramEnd"/>
      <w:r w:rsidRPr="00331244">
        <w:rPr>
          <w:rFonts w:ascii="Arial" w:hAnsi="Arial" w:cs="Arial"/>
          <w:b/>
        </w:rPr>
        <w:t xml:space="preserve"> ) </w:t>
      </w:r>
      <w:r w:rsidRPr="00331244">
        <w:rPr>
          <w:rFonts w:ascii="Arial" w:hAnsi="Arial" w:cs="Arial"/>
          <w:b/>
        </w:rPr>
        <w:tab/>
        <w:t>Sociedad de Responsabilidad Limitada</w:t>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 xml:space="preserve">Unipersonal </w:t>
      </w:r>
      <w:r w:rsidRPr="00331244">
        <w:rPr>
          <w:rFonts w:ascii="Arial" w:hAnsi="Arial" w:cs="Arial"/>
          <w:b/>
        </w:rPr>
        <w:tab/>
      </w:r>
      <w:proofErr w:type="gramStart"/>
      <w:r w:rsidRPr="00331244">
        <w:rPr>
          <w:rFonts w:ascii="Arial" w:hAnsi="Arial" w:cs="Arial"/>
          <w:b/>
        </w:rPr>
        <w:tab/>
        <w:t xml:space="preserve">(  </w:t>
      </w:r>
      <w:proofErr w:type="gramEnd"/>
      <w:r w:rsidRPr="00331244">
        <w:rPr>
          <w:rFonts w:ascii="Arial" w:hAnsi="Arial" w:cs="Arial"/>
          <w:b/>
        </w:rPr>
        <w:t xml:space="preserve"> )</w:t>
      </w:r>
      <w:r w:rsidRPr="00331244">
        <w:rPr>
          <w:rFonts w:ascii="Arial" w:hAnsi="Arial" w:cs="Arial"/>
          <w:b/>
        </w:rPr>
        <w:tab/>
        <w:t>Sociedad Accidental</w:t>
      </w:r>
      <w:r w:rsidRPr="00331244">
        <w:rPr>
          <w:rFonts w:ascii="Arial" w:hAnsi="Arial" w:cs="Arial"/>
          <w:b/>
        </w:rPr>
        <w:tab/>
      </w:r>
      <w:r w:rsidRPr="00331244">
        <w:rPr>
          <w:rFonts w:ascii="Arial" w:hAnsi="Arial" w:cs="Arial"/>
          <w:b/>
        </w:rPr>
        <w:tab/>
      </w:r>
      <w:r w:rsidRPr="00331244">
        <w:rPr>
          <w:rFonts w:ascii="Arial" w:hAnsi="Arial" w:cs="Arial"/>
          <w:b/>
        </w:rPr>
        <w:tab/>
        <w:t>(   )</w:t>
      </w:r>
    </w:p>
    <w:p w:rsidR="00EE56AE" w:rsidRPr="00331244" w:rsidRDefault="00EE56AE" w:rsidP="00EE56AE">
      <w:pPr>
        <w:pStyle w:val="Sinespaciado"/>
        <w:spacing w:before="120" w:after="120" w:line="480" w:lineRule="auto"/>
        <w:ind w:left="720"/>
        <w:rPr>
          <w:rFonts w:ascii="Arial" w:hAnsi="Arial" w:cs="Arial"/>
          <w:b/>
        </w:rPr>
      </w:pPr>
      <w:r w:rsidRPr="00331244">
        <w:rPr>
          <w:rFonts w:ascii="Arial" w:hAnsi="Arial" w:cs="Arial"/>
          <w:b/>
        </w:rPr>
        <w:t>Sociedad Anónima</w:t>
      </w:r>
      <w:proofErr w:type="gramStart"/>
      <w:r w:rsidRPr="00331244">
        <w:rPr>
          <w:rFonts w:ascii="Arial" w:hAnsi="Arial" w:cs="Arial"/>
          <w:b/>
        </w:rPr>
        <w:tab/>
        <w:t xml:space="preserve">(  </w:t>
      </w:r>
      <w:proofErr w:type="gramEnd"/>
      <w:r>
        <w:rPr>
          <w:rFonts w:ascii="Arial" w:hAnsi="Arial" w:cs="Arial"/>
          <w:b/>
        </w:rPr>
        <w:t xml:space="preserve"> )</w:t>
      </w:r>
      <w:r>
        <w:rPr>
          <w:rFonts w:ascii="Arial" w:hAnsi="Arial" w:cs="Arial"/>
          <w:b/>
        </w:rPr>
        <w:tab/>
        <w:t>Otros</w:t>
      </w:r>
      <w:r>
        <w:rPr>
          <w:rFonts w:ascii="Arial" w:hAnsi="Arial" w:cs="Arial"/>
          <w:b/>
        </w:rPr>
        <w:tab/>
        <w:t xml:space="preserve">* </w:t>
      </w:r>
      <w:r w:rsidRPr="00331244">
        <w:rPr>
          <w:rFonts w:ascii="Arial" w:hAnsi="Arial" w:cs="Arial"/>
          <w:b/>
        </w:rPr>
        <w:t xml:space="preserve"> (   )</w:t>
      </w:r>
      <w:r>
        <w:rPr>
          <w:rFonts w:ascii="Arial" w:hAnsi="Arial" w:cs="Arial"/>
          <w:b/>
        </w:rPr>
        <w:t xml:space="preserve"> ______________________</w:t>
      </w:r>
      <w:r w:rsidRPr="00331244">
        <w:rPr>
          <w:rFonts w:ascii="Arial" w:hAnsi="Arial" w:cs="Arial"/>
          <w:b/>
        </w:rPr>
        <w:t>__________</w:t>
      </w:r>
    </w:p>
    <w:p w:rsidR="00EE56AE" w:rsidRPr="00331244" w:rsidRDefault="00EE56AE" w:rsidP="00EE56AE">
      <w:pPr>
        <w:pStyle w:val="Sinespaciado"/>
        <w:numPr>
          <w:ilvl w:val="0"/>
          <w:numId w:val="15"/>
        </w:numPr>
        <w:spacing w:before="120" w:after="120" w:line="480" w:lineRule="auto"/>
        <w:rPr>
          <w:rFonts w:ascii="Arial" w:hAnsi="Arial" w:cs="Arial"/>
          <w:b/>
        </w:rPr>
      </w:pPr>
      <w:r w:rsidRPr="00331244">
        <w:rPr>
          <w:rFonts w:ascii="Arial" w:hAnsi="Arial" w:cs="Arial"/>
          <w:b/>
        </w:rPr>
        <w:t>Carnet de Identidad/NIT:</w:t>
      </w:r>
      <w:r>
        <w:rPr>
          <w:rFonts w:ascii="Arial" w:hAnsi="Arial" w:cs="Arial"/>
          <w:b/>
        </w:rPr>
        <w:t xml:space="preserve"> _______________</w:t>
      </w:r>
      <w:r w:rsidRPr="00331244">
        <w:rPr>
          <w:rFonts w:ascii="Arial" w:hAnsi="Arial" w:cs="Arial"/>
          <w:b/>
        </w:rPr>
        <w:t>_______________________________</w:t>
      </w:r>
    </w:p>
    <w:p w:rsidR="00EE56AE" w:rsidRDefault="00EE56AE" w:rsidP="00EE56AE">
      <w:pPr>
        <w:pStyle w:val="Sinespaciado"/>
        <w:spacing w:before="120" w:after="120" w:line="276" w:lineRule="auto"/>
        <w:jc w:val="center"/>
        <w:rPr>
          <w:rFonts w:ascii="Arial" w:hAnsi="Arial" w:cs="Arial"/>
        </w:rPr>
      </w:pPr>
    </w:p>
    <w:p w:rsidR="00EE56AE" w:rsidRDefault="00EE56AE" w:rsidP="00EE56AE">
      <w:pPr>
        <w:pStyle w:val="Sinespaciado"/>
        <w:spacing w:before="120" w:after="120" w:line="276" w:lineRule="auto"/>
        <w:jc w:val="center"/>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EE56AE" w:rsidRPr="005B3FE1" w:rsidRDefault="00EE56AE"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EE56AE" w:rsidRPr="005B3FE1" w:rsidRDefault="00EE56AE"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Pr="005B3FE1" w:rsidRDefault="00EE56AE" w:rsidP="00EE56AE">
      <w:pPr>
        <w:jc w:val="center"/>
        <w:rPr>
          <w:rFonts w:ascii="Arial" w:hAnsi="Arial" w:cs="Arial"/>
          <w:i/>
          <w:lang w:val="es-ES_tradnl"/>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Default="00EE56AE" w:rsidP="00EE56AE">
      <w:pPr>
        <w:pStyle w:val="Sinespaciado"/>
        <w:spacing w:before="120" w:after="120" w:line="276" w:lineRule="auto"/>
        <w:jc w:val="center"/>
        <w:rPr>
          <w:rFonts w:ascii="Arial" w:hAnsi="Arial" w:cs="Arial"/>
          <w:i/>
        </w:rPr>
      </w:pPr>
    </w:p>
    <w:p w:rsidR="00EE56AE" w:rsidRPr="00331244" w:rsidRDefault="00EE56AE" w:rsidP="00EE56AE">
      <w:pPr>
        <w:pStyle w:val="Sinespaciado"/>
        <w:spacing w:before="120" w:after="120" w:line="276" w:lineRule="auto"/>
        <w:jc w:val="center"/>
        <w:rPr>
          <w:rFonts w:ascii="Arial" w:hAnsi="Arial" w:cs="Arial"/>
          <w:i/>
        </w:rPr>
      </w:pPr>
      <w:r w:rsidRPr="00331244">
        <w:rPr>
          <w:rFonts w:ascii="Arial" w:hAnsi="Arial" w:cs="Arial"/>
          <w:i/>
        </w:rPr>
        <w:t>CROQUIS DE VIVIENDA DONDE EJERCE SU RESIDENCIA</w:t>
      </w:r>
    </w:p>
    <w:tbl>
      <w:tblPr>
        <w:tblW w:w="3952" w:type="dxa"/>
        <w:tblInd w:w="2487" w:type="dxa"/>
        <w:tblCellMar>
          <w:left w:w="70" w:type="dxa"/>
          <w:right w:w="70" w:type="dxa"/>
        </w:tblCellMar>
        <w:tblLook w:val="04A0" w:firstRow="1" w:lastRow="0" w:firstColumn="1" w:lastColumn="0" w:noHBand="0" w:noVBand="1"/>
      </w:tblPr>
      <w:tblGrid>
        <w:gridCol w:w="346"/>
        <w:gridCol w:w="856"/>
        <w:gridCol w:w="346"/>
        <w:gridCol w:w="856"/>
        <w:gridCol w:w="346"/>
        <w:gridCol w:w="856"/>
        <w:gridCol w:w="346"/>
      </w:tblGrid>
      <w:tr w:rsidR="00EE56AE" w:rsidRPr="00331244" w:rsidTr="003C004E">
        <w:trPr>
          <w:trHeight w:val="218"/>
        </w:trPr>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single" w:sz="4" w:space="0" w:color="auto"/>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nil"/>
              <w:left w:val="nil"/>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single" w:sz="4" w:space="0" w:color="auto"/>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229"/>
        </w:trPr>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r>
      <w:tr w:rsidR="00EE56AE" w:rsidRPr="00331244" w:rsidTr="003C004E">
        <w:trPr>
          <w:trHeight w:val="534"/>
        </w:trPr>
        <w:tc>
          <w:tcPr>
            <w:tcW w:w="346" w:type="dxa"/>
            <w:tcBorders>
              <w:top w:val="nil"/>
              <w:left w:val="nil"/>
              <w:bottom w:val="nil"/>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nil"/>
              <w:bottom w:val="nil"/>
              <w:right w:val="nil"/>
            </w:tcBorders>
            <w:shd w:val="clear" w:color="auto" w:fill="auto"/>
            <w:noWrap/>
            <w:vAlign w:val="bottom"/>
            <w:hideMark/>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c>
          <w:tcPr>
            <w:tcW w:w="346" w:type="dxa"/>
            <w:tcBorders>
              <w:top w:val="nil"/>
              <w:left w:val="single" w:sz="4" w:space="0" w:color="auto"/>
              <w:bottom w:val="nil"/>
              <w:right w:val="nil"/>
            </w:tcBorders>
            <w:shd w:val="clear" w:color="auto" w:fill="auto"/>
            <w:noWrap/>
            <w:vAlign w:val="bottom"/>
            <w:hideMark/>
          </w:tcPr>
          <w:p w:rsidR="00EE56AE" w:rsidRPr="00331244" w:rsidRDefault="00EE56AE" w:rsidP="003C004E">
            <w:pPr>
              <w:rPr>
                <w:rFonts w:ascii="Arial" w:hAnsi="Arial" w:cs="Arial"/>
                <w:lang w:eastAsia="es-BO"/>
              </w:rPr>
            </w:pPr>
            <w:r w:rsidRPr="00331244">
              <w:rPr>
                <w:rFonts w:ascii="Arial" w:hAnsi="Arial" w:cs="Arial"/>
                <w:lang w:eastAsia="es-BO"/>
              </w:rPr>
              <w:t> </w:t>
            </w:r>
          </w:p>
        </w:tc>
      </w:tr>
      <w:tr w:rsidR="00EE56AE" w:rsidRPr="00331244" w:rsidTr="003C004E">
        <w:trPr>
          <w:trHeight w:val="534"/>
        </w:trPr>
        <w:tc>
          <w:tcPr>
            <w:tcW w:w="346" w:type="dxa"/>
            <w:tcBorders>
              <w:top w:val="nil"/>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nil"/>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nil"/>
              <w:bottom w:val="nil"/>
              <w:right w:val="nil"/>
            </w:tcBorders>
            <w:shd w:val="clear" w:color="auto" w:fill="auto"/>
            <w:noWrap/>
            <w:vAlign w:val="bottom"/>
          </w:tcPr>
          <w:p w:rsidR="00EE56AE" w:rsidRPr="00331244" w:rsidRDefault="00EE56AE" w:rsidP="003C004E">
            <w:pPr>
              <w:rPr>
                <w:rFonts w:ascii="Arial" w:hAnsi="Arial" w:cs="Arial"/>
                <w:lang w:eastAsia="es-BO"/>
              </w:rPr>
            </w:pPr>
          </w:p>
        </w:tc>
        <w:tc>
          <w:tcPr>
            <w:tcW w:w="856" w:type="dxa"/>
            <w:tcBorders>
              <w:top w:val="single" w:sz="4" w:space="0" w:color="auto"/>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c>
          <w:tcPr>
            <w:tcW w:w="346" w:type="dxa"/>
            <w:tcBorders>
              <w:top w:val="nil"/>
              <w:left w:val="single" w:sz="4" w:space="0" w:color="auto"/>
              <w:bottom w:val="single" w:sz="4" w:space="0" w:color="auto"/>
              <w:right w:val="nil"/>
            </w:tcBorders>
            <w:shd w:val="clear" w:color="auto" w:fill="auto"/>
            <w:noWrap/>
            <w:vAlign w:val="bottom"/>
          </w:tcPr>
          <w:p w:rsidR="00EE56AE" w:rsidRPr="00331244" w:rsidRDefault="00EE56AE" w:rsidP="003C004E">
            <w:pPr>
              <w:rPr>
                <w:rFonts w:ascii="Arial" w:hAnsi="Arial" w:cs="Arial"/>
                <w:lang w:eastAsia="es-BO"/>
              </w:rPr>
            </w:pPr>
          </w:p>
        </w:tc>
      </w:tr>
    </w:tbl>
    <w:p w:rsidR="00EE56AE" w:rsidRPr="00331244" w:rsidRDefault="00EE56AE" w:rsidP="00EE56AE">
      <w:pPr>
        <w:tabs>
          <w:tab w:val="center" w:pos="4820"/>
        </w:tabs>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w:t>
      </w:r>
      <w:r w:rsidRPr="00331244">
        <w:rPr>
          <w:rFonts w:ascii="Arial" w:hAnsi="Arial" w:cs="Arial"/>
          <w:i/>
          <w:lang w:val="es-ES_tradnl"/>
        </w:rPr>
        <w:t>_________________</w:t>
      </w:r>
      <w:r>
        <w:rPr>
          <w:rFonts w:ascii="Arial" w:hAnsi="Arial" w:cs="Arial"/>
          <w:i/>
          <w:lang w:val="es-ES_tradnl"/>
        </w:rPr>
        <w:t>___________</w:t>
      </w:r>
      <w:r w:rsidRPr="00331244">
        <w:rPr>
          <w:rFonts w:ascii="Arial" w:hAnsi="Arial" w:cs="Arial"/>
          <w:i/>
          <w:lang w:val="es-ES_tradnl"/>
        </w:rPr>
        <w:t>_____</w:t>
      </w:r>
    </w:p>
    <w:p w:rsidR="002F24C6" w:rsidRPr="005B3FE1" w:rsidRDefault="002F24C6" w:rsidP="002F24C6">
      <w:pPr>
        <w:spacing w:after="0" w:line="240" w:lineRule="auto"/>
        <w:jc w:val="center"/>
        <w:rPr>
          <w:rFonts w:ascii="Arial" w:hAnsi="Arial" w:cs="Arial"/>
          <w:b/>
          <w:i/>
          <w:lang w:val="es-ES_tradnl"/>
        </w:rPr>
      </w:pPr>
      <w:r w:rsidRPr="005B3FE1">
        <w:rPr>
          <w:rFonts w:ascii="Arial" w:hAnsi="Arial" w:cs="Arial"/>
          <w:b/>
          <w:i/>
          <w:lang w:val="es-ES_tradnl"/>
        </w:rPr>
        <w:t>(Firma del proponente o Representante Legal</w:t>
      </w:r>
    </w:p>
    <w:p w:rsidR="002F24C6" w:rsidRPr="005B3FE1" w:rsidRDefault="002F24C6" w:rsidP="002F24C6">
      <w:pPr>
        <w:spacing w:after="0" w:line="240" w:lineRule="auto"/>
        <w:jc w:val="center"/>
        <w:rPr>
          <w:rFonts w:ascii="Arial" w:hAnsi="Arial" w:cs="Arial"/>
          <w:i/>
          <w:lang w:val="es-ES_tradnl"/>
        </w:rPr>
      </w:pPr>
      <w:r w:rsidRPr="005B3FE1">
        <w:rPr>
          <w:rFonts w:ascii="Arial" w:hAnsi="Arial" w:cs="Arial"/>
          <w:b/>
          <w:i/>
          <w:lang w:val="es-ES_tradnl"/>
        </w:rPr>
        <w:t>Según corresponda)</w:t>
      </w: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EE56AE" w:rsidRDefault="00EE56AE"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2F24C6" w:rsidRDefault="002F24C6" w:rsidP="00EE56AE">
      <w:pPr>
        <w:tabs>
          <w:tab w:val="center" w:pos="4820"/>
        </w:tabs>
        <w:jc w:val="right"/>
        <w:rPr>
          <w:rFonts w:ascii="Arial" w:hAnsi="Arial" w:cs="Arial"/>
          <w:b/>
          <w:lang w:val="es-ES_tradnl"/>
        </w:rPr>
      </w:pPr>
    </w:p>
    <w:p w:rsidR="00EE56AE" w:rsidRPr="00331244" w:rsidRDefault="00EE56AE" w:rsidP="00EE56AE">
      <w:pPr>
        <w:tabs>
          <w:tab w:val="center" w:pos="4820"/>
        </w:tabs>
        <w:jc w:val="center"/>
        <w:rPr>
          <w:rFonts w:ascii="Arial" w:hAnsi="Arial" w:cs="Arial"/>
          <w:b/>
          <w:lang w:val="es-ES_tradnl"/>
        </w:rPr>
      </w:pPr>
      <w:r w:rsidRPr="00331244">
        <w:rPr>
          <w:rFonts w:ascii="Arial" w:hAnsi="Arial" w:cs="Arial"/>
          <w:b/>
          <w:lang w:val="es-ES_tradnl"/>
        </w:rPr>
        <w:lastRenderedPageBreak/>
        <w:t>FORMULARIO Nº 2</w:t>
      </w:r>
    </w:p>
    <w:p w:rsidR="00EE56AE" w:rsidRPr="00331244" w:rsidRDefault="00EE56AE" w:rsidP="00EE56AE">
      <w:pPr>
        <w:jc w:val="center"/>
        <w:rPr>
          <w:rFonts w:ascii="Arial" w:hAnsi="Arial" w:cs="Arial"/>
          <w:b/>
          <w:lang w:val="es-ES_tradnl"/>
        </w:rPr>
      </w:pPr>
      <w:r w:rsidRPr="00331244">
        <w:rPr>
          <w:rFonts w:ascii="Arial" w:hAnsi="Arial" w:cs="Arial"/>
          <w:b/>
          <w:lang w:val="es-ES_tradnl"/>
        </w:rPr>
        <w:t>PROPUESTA ECONÓMICA</w:t>
      </w:r>
    </w:p>
    <w:p w:rsidR="00EE56AE" w:rsidRPr="00331244" w:rsidRDefault="00EE56AE" w:rsidP="00EE56AE">
      <w:pPr>
        <w:spacing w:line="180" w:lineRule="exact"/>
        <w:jc w:val="center"/>
        <w:rPr>
          <w:rFonts w:ascii="Arial" w:hAnsi="Arial" w:cs="Arial"/>
          <w:b/>
          <w:lang w:val="es-ES_tradnl"/>
        </w:rPr>
      </w:pPr>
    </w:p>
    <w:tbl>
      <w:tblPr>
        <w:tblW w:w="4934" w:type="pct"/>
        <w:tblLayout w:type="fixed"/>
        <w:tblCellMar>
          <w:left w:w="70" w:type="dxa"/>
          <w:right w:w="70" w:type="dxa"/>
        </w:tblCellMar>
        <w:tblLook w:val="04A0" w:firstRow="1" w:lastRow="0" w:firstColumn="1" w:lastColumn="0" w:noHBand="0" w:noVBand="1"/>
      </w:tblPr>
      <w:tblGrid>
        <w:gridCol w:w="2161"/>
        <w:gridCol w:w="2615"/>
        <w:gridCol w:w="1951"/>
        <w:gridCol w:w="1984"/>
      </w:tblGrid>
      <w:tr w:rsidR="00EE56AE" w:rsidRPr="00DB6B43" w:rsidTr="003C004E">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DESCRIPCIÓN</w:t>
            </w:r>
          </w:p>
        </w:tc>
        <w:tc>
          <w:tcPr>
            <w:tcW w:w="1501" w:type="pct"/>
            <w:vMerge w:val="restart"/>
            <w:tcBorders>
              <w:top w:val="single" w:sz="4" w:space="0" w:color="auto"/>
              <w:left w:val="single" w:sz="4" w:space="0" w:color="auto"/>
              <w:right w:val="single" w:sz="4" w:space="0" w:color="auto"/>
            </w:tcBorders>
            <w:shd w:val="clear" w:color="auto" w:fill="FFFF00"/>
            <w:vAlign w:val="center"/>
            <w:hideMark/>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TIEMPO EN MESES</w:t>
            </w:r>
          </w:p>
        </w:tc>
        <w:tc>
          <w:tcPr>
            <w:tcW w:w="2259" w:type="pct"/>
            <w:gridSpan w:val="2"/>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OFERTA EXPRESADA EN BOLIVIANOS</w:t>
            </w:r>
          </w:p>
        </w:tc>
      </w:tr>
      <w:tr w:rsidR="00EE56AE" w:rsidRPr="00331244" w:rsidTr="003C004E">
        <w:trPr>
          <w:trHeight w:val="300"/>
        </w:trPr>
        <w:tc>
          <w:tcPr>
            <w:tcW w:w="1240" w:type="pct"/>
            <w:vMerge/>
            <w:tcBorders>
              <w:top w:val="single" w:sz="4" w:space="0" w:color="auto"/>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501" w:type="pct"/>
            <w:vMerge/>
            <w:tcBorders>
              <w:left w:val="single" w:sz="4" w:space="0" w:color="auto"/>
              <w:bottom w:val="single" w:sz="4" w:space="0" w:color="auto"/>
              <w:right w:val="single" w:sz="4" w:space="0" w:color="auto"/>
            </w:tcBorders>
            <w:shd w:val="clear" w:color="auto" w:fill="FFFF00"/>
            <w:vAlign w:val="center"/>
            <w:hideMark/>
          </w:tcPr>
          <w:p w:rsidR="00EE56AE" w:rsidRPr="00DB6B43" w:rsidRDefault="00EE56AE" w:rsidP="003C004E">
            <w:pP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lang w:eastAsia="es-BO"/>
              </w:rPr>
            </w:pPr>
            <w:r w:rsidRPr="00DB6B43">
              <w:rPr>
                <w:rFonts w:ascii="Arial" w:hAnsi="Arial" w:cs="Arial"/>
                <w:b/>
                <w:lang w:eastAsia="es-BO"/>
              </w:rPr>
              <w:t>MENSUAL</w:t>
            </w:r>
          </w:p>
        </w:tc>
        <w:tc>
          <w:tcPr>
            <w:tcW w:w="1139" w:type="pct"/>
            <w:tcBorders>
              <w:top w:val="single" w:sz="4" w:space="0" w:color="auto"/>
              <w:left w:val="single" w:sz="4" w:space="0" w:color="auto"/>
              <w:bottom w:val="single" w:sz="4" w:space="0" w:color="auto"/>
              <w:right w:val="single" w:sz="4" w:space="0" w:color="auto"/>
            </w:tcBorders>
            <w:shd w:val="clear" w:color="auto" w:fill="FFFF00"/>
          </w:tcPr>
          <w:p w:rsidR="00EE56AE" w:rsidRPr="00DB6B43" w:rsidRDefault="00EE56AE" w:rsidP="003C004E">
            <w:pPr>
              <w:jc w:val="center"/>
              <w:rPr>
                <w:rFonts w:ascii="Arial" w:hAnsi="Arial" w:cs="Arial"/>
                <w:b/>
                <w:bCs/>
                <w:lang w:eastAsia="es-BO"/>
              </w:rPr>
            </w:pPr>
            <w:r w:rsidRPr="00DB6B43">
              <w:rPr>
                <w:rFonts w:ascii="Arial" w:hAnsi="Arial" w:cs="Arial"/>
                <w:b/>
                <w:lang w:eastAsia="es-BO"/>
              </w:rPr>
              <w:t>TOTAL</w:t>
            </w:r>
          </w:p>
        </w:tc>
      </w:tr>
      <w:tr w:rsidR="00EE56AE" w:rsidRPr="00331244" w:rsidTr="003C004E">
        <w:trPr>
          <w:trHeight w:val="704"/>
        </w:trPr>
        <w:tc>
          <w:tcPr>
            <w:tcW w:w="1240" w:type="pct"/>
            <w:tcBorders>
              <w:top w:val="nil"/>
              <w:left w:val="single" w:sz="4" w:space="0" w:color="auto"/>
              <w:bottom w:val="single" w:sz="4" w:space="0" w:color="auto"/>
              <w:right w:val="single" w:sz="4" w:space="0" w:color="auto"/>
            </w:tcBorders>
            <w:shd w:val="clear" w:color="auto" w:fill="auto"/>
            <w:vAlign w:val="center"/>
          </w:tcPr>
          <w:p w:rsidR="00EE56AE" w:rsidRPr="00331244" w:rsidRDefault="00EE56AE" w:rsidP="003C004E">
            <w:pPr>
              <w:rPr>
                <w:rFonts w:ascii="Arial" w:hAnsi="Arial" w:cs="Arial"/>
                <w:b/>
                <w:bCs/>
                <w:lang w:eastAsia="es-BO"/>
              </w:rPr>
            </w:pPr>
            <w:r w:rsidRPr="00DB6B43">
              <w:rPr>
                <w:rFonts w:ascii="Arial" w:hAnsi="Arial" w:cs="Arial"/>
              </w:rPr>
              <w:t>LOCAL N° 2 DEL EDIFICIO EX FONDO COMPLEMENTARIO DE LA S.S. DE LA POLICIA NACIONAL</w:t>
            </w:r>
          </w:p>
        </w:tc>
        <w:tc>
          <w:tcPr>
            <w:tcW w:w="1501" w:type="pct"/>
            <w:tcBorders>
              <w:top w:val="nil"/>
              <w:left w:val="nil"/>
              <w:bottom w:val="single" w:sz="4" w:space="0" w:color="auto"/>
              <w:right w:val="single" w:sz="4" w:space="0" w:color="auto"/>
            </w:tcBorders>
            <w:shd w:val="clear" w:color="auto" w:fill="auto"/>
            <w:vAlign w:val="center"/>
          </w:tcPr>
          <w:p w:rsidR="00EE56AE" w:rsidRDefault="00EE56AE" w:rsidP="003C004E">
            <w:pPr>
              <w:jc w:val="center"/>
              <w:rPr>
                <w:rFonts w:ascii="Arial" w:hAnsi="Arial" w:cs="Arial"/>
                <w:b/>
                <w:bCs/>
                <w:lang w:eastAsia="es-BO"/>
              </w:rPr>
            </w:pPr>
          </w:p>
          <w:p w:rsidR="00EE56AE" w:rsidRPr="00331244" w:rsidRDefault="00EE56AE" w:rsidP="003C004E">
            <w:pPr>
              <w:jc w:val="center"/>
              <w:rPr>
                <w:rFonts w:ascii="Arial" w:hAnsi="Arial" w:cs="Arial"/>
                <w:b/>
                <w:bCs/>
                <w:lang w:eastAsia="es-BO"/>
              </w:rPr>
            </w:pPr>
          </w:p>
        </w:tc>
        <w:tc>
          <w:tcPr>
            <w:tcW w:w="1120" w:type="pct"/>
            <w:tcBorders>
              <w:top w:val="single" w:sz="4" w:space="0" w:color="auto"/>
              <w:left w:val="nil"/>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c>
          <w:tcPr>
            <w:tcW w:w="1139"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bCs/>
                <w:lang w:eastAsia="es-BO"/>
              </w:rPr>
            </w:pPr>
            <w:r>
              <w:rPr>
                <w:rFonts w:ascii="Arial" w:hAnsi="Arial" w:cs="Arial"/>
                <w:b/>
                <w:lang w:eastAsia="es-BO"/>
              </w:rPr>
              <w:t xml:space="preserve">MENSUAL </w:t>
            </w:r>
            <w:r w:rsidRPr="00331244">
              <w:rPr>
                <w:rFonts w:ascii="Arial" w:hAnsi="Arial" w:cs="Arial"/>
                <w:b/>
                <w:lang w:eastAsia="es-BO"/>
              </w:rPr>
              <w:t xml:space="preserve"> OFERTA</w:t>
            </w:r>
            <w:r>
              <w:rPr>
                <w:rFonts w:ascii="Arial" w:hAnsi="Arial" w:cs="Arial"/>
                <w:b/>
                <w:lang w:eastAsia="es-BO"/>
              </w:rPr>
              <w:t xml:space="preserve"> LITERAL</w:t>
            </w: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r w:rsidR="00EE56AE" w:rsidRPr="00331244" w:rsidTr="003C004E">
        <w:trPr>
          <w:trHeight w:val="351"/>
        </w:trPr>
        <w:tc>
          <w:tcPr>
            <w:tcW w:w="1240" w:type="pct"/>
            <w:tcBorders>
              <w:top w:val="single" w:sz="4" w:space="0" w:color="auto"/>
              <w:left w:val="single" w:sz="4" w:space="0" w:color="auto"/>
              <w:bottom w:val="single" w:sz="4" w:space="0" w:color="auto"/>
              <w:right w:val="single" w:sz="4" w:space="0" w:color="auto"/>
            </w:tcBorders>
          </w:tcPr>
          <w:p w:rsidR="00EE56AE" w:rsidRPr="00331244" w:rsidRDefault="00EE56AE" w:rsidP="003C004E">
            <w:pPr>
              <w:jc w:val="center"/>
              <w:rPr>
                <w:rFonts w:ascii="Arial" w:hAnsi="Arial" w:cs="Arial"/>
                <w:b/>
                <w:lang w:eastAsia="es-BO"/>
              </w:rPr>
            </w:pPr>
            <w:proofErr w:type="gramStart"/>
            <w:r>
              <w:rPr>
                <w:rFonts w:ascii="Arial" w:hAnsi="Arial" w:cs="Arial"/>
                <w:b/>
                <w:lang w:eastAsia="es-BO"/>
              </w:rPr>
              <w:t>TOTAL</w:t>
            </w:r>
            <w:proofErr w:type="gramEnd"/>
            <w:r>
              <w:rPr>
                <w:rFonts w:ascii="Arial" w:hAnsi="Arial" w:cs="Arial"/>
                <w:b/>
                <w:lang w:eastAsia="es-BO"/>
              </w:rPr>
              <w:t xml:space="preserve"> </w:t>
            </w:r>
            <w:r w:rsidRPr="00331244">
              <w:rPr>
                <w:rFonts w:ascii="Arial" w:hAnsi="Arial" w:cs="Arial"/>
                <w:b/>
                <w:lang w:eastAsia="es-BO"/>
              </w:rPr>
              <w:t>OFERTA</w:t>
            </w:r>
            <w:r>
              <w:rPr>
                <w:rFonts w:ascii="Arial" w:hAnsi="Arial" w:cs="Arial"/>
                <w:b/>
                <w:lang w:eastAsia="es-BO"/>
              </w:rPr>
              <w:t xml:space="preserve"> LITERAL</w:t>
            </w:r>
          </w:p>
          <w:p w:rsidR="00EE56AE" w:rsidRDefault="00EE56AE" w:rsidP="003C004E">
            <w:pPr>
              <w:jc w:val="center"/>
              <w:rPr>
                <w:rFonts w:ascii="Arial" w:hAnsi="Arial" w:cs="Arial"/>
                <w:b/>
                <w:lang w:eastAsia="es-BO"/>
              </w:rPr>
            </w:pPr>
          </w:p>
        </w:tc>
        <w:tc>
          <w:tcPr>
            <w:tcW w:w="3760" w:type="pct"/>
            <w:gridSpan w:val="3"/>
            <w:tcBorders>
              <w:top w:val="single" w:sz="4" w:space="0" w:color="auto"/>
              <w:left w:val="single" w:sz="4" w:space="0" w:color="auto"/>
              <w:bottom w:val="single" w:sz="4" w:space="0" w:color="auto"/>
              <w:right w:val="single" w:sz="4" w:space="0" w:color="auto"/>
            </w:tcBorders>
          </w:tcPr>
          <w:p w:rsidR="00EE56AE" w:rsidRPr="00331244" w:rsidRDefault="00EE56AE" w:rsidP="003C004E">
            <w:pPr>
              <w:rPr>
                <w:rFonts w:ascii="Arial" w:hAnsi="Arial" w:cs="Arial"/>
                <w:b/>
                <w:bCs/>
                <w:lang w:eastAsia="es-BO"/>
              </w:rPr>
            </w:pPr>
          </w:p>
        </w:tc>
      </w:tr>
    </w:tbl>
    <w:p w:rsidR="00EE56AE" w:rsidRPr="00331244" w:rsidRDefault="00EE56AE" w:rsidP="00EE56AE">
      <w:pPr>
        <w:spacing w:line="180" w:lineRule="exact"/>
        <w:jc w:val="center"/>
        <w:rPr>
          <w:rFonts w:ascii="Arial" w:hAnsi="Arial" w:cs="Arial"/>
          <w:b/>
          <w:bCs/>
          <w:lang w:val="es-ES_tradnl"/>
        </w:rPr>
      </w:pPr>
    </w:p>
    <w:p w:rsidR="00EE56AE" w:rsidRPr="00331244" w:rsidRDefault="00EE56AE" w:rsidP="00EE56AE">
      <w:pPr>
        <w:spacing w:line="180" w:lineRule="exact"/>
        <w:rPr>
          <w:rFonts w:ascii="Arial" w:hAnsi="Arial" w:cs="Arial"/>
          <w:b/>
          <w:bCs/>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spacing w:line="180" w:lineRule="exact"/>
        <w:jc w:val="center"/>
        <w:rPr>
          <w:rFonts w:ascii="Arial" w:hAnsi="Arial" w:cs="Arial"/>
          <w:b/>
          <w:lang w:val="es-ES_tradn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i/>
          <w:lang w:val="es-ES_tradnl"/>
        </w:rPr>
      </w:pPr>
      <w:r w:rsidRPr="00331244">
        <w:rPr>
          <w:rFonts w:ascii="Arial" w:hAnsi="Arial" w:cs="Arial"/>
          <w:b/>
          <w:i/>
          <w:lang w:val="es-ES_tradnl"/>
        </w:rPr>
        <w:t>Según corresponda)</w:t>
      </w: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line="200" w:lineRule="exact"/>
        <w:jc w:val="both"/>
        <w:rPr>
          <w:rFonts w:ascii="Arial" w:hAnsi="Arial" w:cs="Arial"/>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spacing w:before="120" w:after="120"/>
        <w:jc w:val="center"/>
        <w:rPr>
          <w:rFonts w:ascii="Arial" w:hAnsi="Arial" w:cs="Arial"/>
          <w:b/>
        </w:rPr>
      </w:pPr>
    </w:p>
    <w:p w:rsidR="00EE56AE" w:rsidRPr="00331244" w:rsidRDefault="00EE56AE" w:rsidP="00EE56AE">
      <w:pPr>
        <w:jc w:val="center"/>
        <w:rPr>
          <w:rFonts w:ascii="Arial" w:hAnsi="Arial" w:cs="Arial"/>
          <w:b/>
          <w:lang w:val="es-ES_tradnl"/>
        </w:rPr>
      </w:pPr>
      <w:r w:rsidRPr="00331244">
        <w:rPr>
          <w:rFonts w:ascii="Arial" w:hAnsi="Arial" w:cs="Arial"/>
          <w:b/>
          <w:lang w:val="es-ES_tradnl"/>
        </w:rPr>
        <w:lastRenderedPageBreak/>
        <w:t>FORMULARIO Nº 3</w:t>
      </w:r>
    </w:p>
    <w:p w:rsidR="00EE56AE" w:rsidRPr="00331244" w:rsidRDefault="00EE56AE" w:rsidP="00EE56AE">
      <w:pPr>
        <w:spacing w:before="120" w:after="120"/>
        <w:jc w:val="center"/>
        <w:rPr>
          <w:rFonts w:ascii="Arial" w:hAnsi="Arial" w:cs="Arial"/>
          <w:b/>
        </w:rPr>
      </w:pPr>
      <w:r w:rsidRPr="00331244">
        <w:rPr>
          <w:rFonts w:ascii="Arial" w:hAnsi="Arial" w:cs="Arial"/>
          <w:b/>
        </w:rPr>
        <w:t>DECLARACIÓN JURADA</w:t>
      </w:r>
    </w:p>
    <w:p w:rsidR="00EE56AE" w:rsidRPr="00331244" w:rsidRDefault="00EE56AE" w:rsidP="00EE56AE">
      <w:pPr>
        <w:spacing w:before="120" w:after="120"/>
        <w:jc w:val="both"/>
        <w:rPr>
          <w:rFonts w:ascii="Arial" w:hAnsi="Arial" w:cs="Arial"/>
        </w:rPr>
      </w:pPr>
      <w:r w:rsidRPr="00331244">
        <w:rPr>
          <w:rFonts w:ascii="Arial" w:hAnsi="Arial" w:cs="Arial"/>
        </w:rPr>
        <w:t>YO…………………………………</w:t>
      </w:r>
      <w:proofErr w:type="gramStart"/>
      <w:r w:rsidRPr="00331244">
        <w:rPr>
          <w:rFonts w:ascii="Arial" w:hAnsi="Arial" w:cs="Arial"/>
        </w:rPr>
        <w:t>…….</w:t>
      </w:r>
      <w:proofErr w:type="gramEnd"/>
      <w:r w:rsidRPr="00331244">
        <w:rPr>
          <w:rFonts w:ascii="Arial" w:hAnsi="Arial" w:cs="Arial"/>
        </w:rPr>
        <w:t>. (Nombre del proponente), remito la presente propuesta, declarando expresamente mi conformidad y compromiso de cumplimiento con los términos de referencia de la presente convocatoria, conforme con los siguientes puntos: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las Condiciones del Proceso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cumplir estrictamente la normativa de la Ley N° 1178, de Administración y Control Gubernamentales, lo establecido en las NB-SABS (D.S. 0181)</w:t>
      </w:r>
      <w:r>
        <w:rPr>
          <w:rFonts w:ascii="Arial" w:hAnsi="Arial" w:cs="Arial"/>
        </w:rPr>
        <w:t xml:space="preserve"> sus modificaciones</w:t>
      </w:r>
      <w:r w:rsidRPr="00331244">
        <w:rPr>
          <w:rFonts w:ascii="Arial" w:hAnsi="Arial" w:cs="Arial"/>
        </w:rPr>
        <w:t xml:space="preserve"> y la presente Convocatoria.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no tener conflicto de intereses para el presente proceso de Arrendamiento.</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que, como proponente, no me encuentro en las causales de impedimento, establecidas en el Artículo 43 de las NB-SABS, para participar en el proceso de contratación.</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y garantizo haber examinado la Convocatoria y las condiciones del arrendamiento, así como los Formularios para la presentación de la propuesta, aceptando sin reservas todas las estipulaciones en dichos documentos.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 xml:space="preserve">Declaro respetar el desempeño de los servidores públicos asignados, por la entidad convocante al proceso de Arrendamiento y no incurrir en relacionamiento que no sea a través de medio escrito, salvo en los actos de carácter público y exceptuando las consultas efectuadas al encargado de atender consultas, de manera previa a la presentación de propuestas. </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sin perjuicio de lo dispuesto en normativa específica.</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EE56AE" w:rsidRPr="00331244" w:rsidRDefault="00EE56AE" w:rsidP="00EE56AE">
      <w:pPr>
        <w:pStyle w:val="Prrafodelista"/>
        <w:numPr>
          <w:ilvl w:val="0"/>
          <w:numId w:val="14"/>
        </w:numPr>
        <w:spacing w:before="120" w:after="120" w:line="240" w:lineRule="auto"/>
        <w:jc w:val="both"/>
        <w:rPr>
          <w:rFonts w:ascii="Arial" w:hAnsi="Arial" w:cs="Arial"/>
        </w:rPr>
      </w:pPr>
      <w:r w:rsidRPr="00331244">
        <w:rPr>
          <w:rFonts w:ascii="Arial" w:hAnsi="Arial" w:cs="Arial"/>
        </w:rPr>
        <w:t>Acepto a sola firma de este documento que todos los Formularios presentados se tienen por suscritos.</w:t>
      </w:r>
    </w:p>
    <w:p w:rsidR="00EE56AE" w:rsidRPr="00331244" w:rsidRDefault="00EE56AE" w:rsidP="00EE56AE">
      <w:pPr>
        <w:numPr>
          <w:ilvl w:val="0"/>
          <w:numId w:val="18"/>
        </w:numPr>
        <w:spacing w:before="120" w:after="120" w:line="240" w:lineRule="auto"/>
        <w:jc w:val="both"/>
        <w:rPr>
          <w:rFonts w:ascii="Arial" w:hAnsi="Arial" w:cs="Arial"/>
        </w:rPr>
      </w:pPr>
      <w:r w:rsidRPr="00331244">
        <w:rPr>
          <w:rFonts w:ascii="Arial" w:hAnsi="Arial" w:cs="Arial"/>
        </w:rPr>
        <w:t>De la Presentación de Documentos</w:t>
      </w:r>
    </w:p>
    <w:p w:rsidR="00EE56AE" w:rsidRPr="00331244" w:rsidRDefault="00EE56AE" w:rsidP="00EE56AE">
      <w:pPr>
        <w:spacing w:before="120" w:after="120"/>
        <w:jc w:val="both"/>
        <w:rPr>
          <w:rFonts w:ascii="Arial" w:hAnsi="Arial" w:cs="Arial"/>
        </w:rPr>
      </w:pPr>
      <w:r w:rsidRPr="00331244">
        <w:rPr>
          <w:rFonts w:ascii="Arial" w:hAnsi="Arial" w:cs="Arial"/>
        </w:rPr>
        <w:t xml:space="preserve">En caso de ser adjudicado, para la formalización del Arrendamiento, se presentará la documentación </w:t>
      </w:r>
      <w:r>
        <w:rPr>
          <w:rFonts w:ascii="Arial" w:hAnsi="Arial" w:cs="Arial"/>
        </w:rPr>
        <w:t>establecida en la presente convocatoria</w:t>
      </w:r>
    </w:p>
    <w:p w:rsidR="00EE56AE" w:rsidRPr="00331244" w:rsidRDefault="00EE56AE" w:rsidP="00EE56AE">
      <w:pPr>
        <w:spacing w:before="120" w:after="120"/>
        <w:jc w:val="both"/>
        <w:rPr>
          <w:rFonts w:ascii="Arial" w:hAnsi="Arial" w:cs="Arial"/>
        </w:rPr>
      </w:pPr>
    </w:p>
    <w:p w:rsidR="00EE56AE" w:rsidRPr="00331244" w:rsidRDefault="00EE56AE" w:rsidP="00EE56AE">
      <w:pPr>
        <w:spacing w:before="120" w:after="120"/>
        <w:jc w:val="both"/>
        <w:rPr>
          <w:rFonts w:ascii="Arial" w:hAnsi="Arial" w:cs="Arial"/>
        </w:rPr>
      </w:pPr>
    </w:p>
    <w:p w:rsidR="00EE56AE" w:rsidRPr="00331244" w:rsidRDefault="00EE56AE" w:rsidP="00EE56AE">
      <w:pPr>
        <w:pStyle w:val="Sinespaciado"/>
        <w:spacing w:before="120" w:after="120" w:line="276" w:lineRule="auto"/>
        <w:jc w:val="center"/>
        <w:rPr>
          <w:rFonts w:ascii="Arial" w:hAnsi="Arial" w:cs="Arial"/>
          <w:i/>
          <w:lang w:val="es-ES_tradnl"/>
        </w:rPr>
      </w:pPr>
      <w:r w:rsidRPr="00331244">
        <w:rPr>
          <w:rFonts w:ascii="Arial" w:hAnsi="Arial" w:cs="Arial"/>
        </w:rPr>
        <w:t>_________________________</w:t>
      </w:r>
      <w:r w:rsidRPr="00331244">
        <w:rPr>
          <w:rFonts w:ascii="Arial" w:hAnsi="Arial" w:cs="Arial"/>
          <w:i/>
          <w:lang w:val="es-ES_tradnl"/>
        </w:rPr>
        <w:t>______________________</w:t>
      </w:r>
    </w:p>
    <w:p w:rsidR="00EE56AE" w:rsidRPr="00331244" w:rsidRDefault="00EE56AE" w:rsidP="002F24C6">
      <w:pPr>
        <w:spacing w:after="0" w:line="240" w:lineRule="auto"/>
        <w:jc w:val="center"/>
        <w:rPr>
          <w:rFonts w:ascii="Arial" w:hAnsi="Arial" w:cs="Arial"/>
          <w:b/>
          <w:i/>
          <w:lang w:val="es-ES_tradnl"/>
        </w:rPr>
      </w:pPr>
      <w:r w:rsidRPr="00331244">
        <w:rPr>
          <w:rFonts w:ascii="Arial" w:hAnsi="Arial" w:cs="Arial"/>
          <w:b/>
          <w:i/>
          <w:lang w:val="es-ES_tradnl"/>
        </w:rPr>
        <w:t>(Firma del proponente o Representante Legal</w:t>
      </w:r>
    </w:p>
    <w:p w:rsidR="00EE56AE" w:rsidRPr="00331244" w:rsidRDefault="00EE56AE" w:rsidP="002F24C6">
      <w:pPr>
        <w:spacing w:after="0" w:line="240" w:lineRule="auto"/>
        <w:jc w:val="center"/>
        <w:rPr>
          <w:rFonts w:ascii="Arial" w:hAnsi="Arial" w:cs="Arial"/>
          <w:b/>
          <w:lang w:val="es-ES_tradnl"/>
        </w:rPr>
      </w:pPr>
      <w:r w:rsidRPr="00331244">
        <w:rPr>
          <w:rFonts w:ascii="Arial" w:hAnsi="Arial" w:cs="Arial"/>
          <w:b/>
          <w:i/>
          <w:lang w:val="es-ES_tradnl"/>
        </w:rPr>
        <w:t>Según corresponda)</w:t>
      </w:r>
    </w:p>
    <w:p w:rsidR="008E348D" w:rsidRPr="00751FF3" w:rsidRDefault="008E348D" w:rsidP="00751FF3"/>
    <w:sectPr w:rsidR="008E348D" w:rsidRPr="00751FF3" w:rsidSect="00095C68">
      <w:headerReference w:type="default" r:id="rId11"/>
      <w:footerReference w:type="default" r:id="rId12"/>
      <w:pgSz w:w="12240" w:h="15840" w:code="1"/>
      <w:pgMar w:top="1417" w:right="1701" w:bottom="1417" w:left="1701" w:header="708" w:footer="7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DE2" w:rsidRDefault="00164DE2" w:rsidP="00006204">
      <w:pPr>
        <w:spacing w:after="0" w:line="240" w:lineRule="auto"/>
      </w:pPr>
      <w:r>
        <w:separator/>
      </w:r>
    </w:p>
  </w:endnote>
  <w:endnote w:type="continuationSeparator" w:id="0">
    <w:p w:rsidR="00164DE2" w:rsidRDefault="00164DE2" w:rsidP="0000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lloon Extra">
    <w:altName w:val="Times New Roman"/>
    <w:charset w:val="00"/>
    <w:family w:val="auto"/>
    <w:pitch w:val="variable"/>
    <w:sig w:usb0="00000001" w:usb1="00000000" w:usb2="00000000" w:usb3="00000000" w:csb0="0000001B" w:csb1="00000000"/>
  </w:font>
  <w:font w:name="Noteworthy Light">
    <w:altName w:val="Malgun Gothic Semilight"/>
    <w:charset w:val="00"/>
    <w:family w:val="auto"/>
    <w:pitch w:val="variable"/>
    <w:sig w:usb0="00000001" w:usb1="08000048" w:usb2="146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Default="00164DE2" w:rsidP="00B449AA">
    <w:pPr>
      <w:pStyle w:val="Piedepgina"/>
      <w:tabs>
        <w:tab w:val="left" w:pos="1452"/>
      </w:tabs>
      <w:rPr>
        <w:rFonts w:ascii="Arial" w:hAnsi="Arial" w:cs="Arial"/>
        <w:noProof/>
        <w:color w:val="FFFFFF"/>
        <w:sz w:val="14"/>
        <w:szCs w:val="14"/>
        <w:lang w:eastAsia="es-BO"/>
      </w:rPr>
    </w:pPr>
  </w:p>
  <w:p w:rsidR="00B449AA" w:rsidRDefault="00672B00" w:rsidP="00B449AA">
    <w:pPr>
      <w:pStyle w:val="Piedepgina"/>
      <w:tabs>
        <w:tab w:val="left" w:pos="1452"/>
      </w:tabs>
      <w:rPr>
        <w:i/>
        <w:iCs/>
        <w:sz w:val="14"/>
      </w:rPr>
    </w:pPr>
    <w:r>
      <w:rPr>
        <w:noProof/>
        <w:lang w:eastAsia="es-BO"/>
      </w:rPr>
      <mc:AlternateContent>
        <mc:Choice Requires="wps">
          <w:drawing>
            <wp:anchor distT="0" distB="0" distL="114300" distR="114300" simplePos="0" relativeHeight="251663360" behindDoc="1" locked="0" layoutInCell="1" allowOverlap="1" wp14:anchorId="54A24C56" wp14:editId="71575688">
              <wp:simplePos x="0" y="0"/>
              <wp:positionH relativeFrom="margin">
                <wp:align>center</wp:align>
              </wp:positionH>
              <wp:positionV relativeFrom="paragraph">
                <wp:posOffset>236220</wp:posOffset>
              </wp:positionV>
              <wp:extent cx="5343525" cy="230505"/>
              <wp:effectExtent l="0" t="0" r="9525"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164DE2" w:rsidP="00B449A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24C56" id="_x0000_t202" coordsize="21600,21600" o:spt="202" path="m,l,21600r21600,l21600,xe">
              <v:stroke joinstyle="miter"/>
              <v:path gradientshapeok="t" o:connecttype="rect"/>
            </v:shapetype>
            <v:shape id="Cuadro de texto 14" o:spid="_x0000_s1027" type="#_x0000_t202" style="position:absolute;margin-left:0;margin-top:18.6pt;width:420.75pt;height:18.1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" stroked="f">
              <v:textbox>
                <w:txbxContent>
                  <w:p w:rsidR="00B449AA" w:rsidRPr="00A14F44" w:rsidRDefault="0068390E" w:rsidP="00B449AA">
                    <w:pPr>
                      <w:pStyle w:val="Piedepgina"/>
                      <w:spacing w:line="360" w:lineRule="auto"/>
                      <w:ind w:right="360"/>
                      <w:jc w:val="center"/>
                      <w:rPr>
                        <w:rFonts w:ascii="Noteworthy Light" w:hAnsi="Noteworthy Light"/>
                        <w:color w:val="4F81BD"/>
                        <w:sz w:val="14"/>
                        <w:szCs w:val="14"/>
                      </w:rPr>
                    </w:pPr>
                    <w:r>
                      <w:rPr>
                        <w:rFonts w:ascii="Noteworthy Light" w:hAnsi="Noteworthy Light"/>
                        <w:color w:val="4F81BD"/>
                        <w:sz w:val="14"/>
                        <w:szCs w:val="14"/>
                      </w:rPr>
                      <w:t xml:space="preserve">Av. 6 de agosto N°2354 Zona Sopocachi – </w:t>
                    </w:r>
                    <w:proofErr w:type="gramStart"/>
                    <w:r>
                      <w:rPr>
                        <w:rFonts w:ascii="Noteworthy Light" w:hAnsi="Noteworthy Light"/>
                        <w:color w:val="4F81BD"/>
                        <w:sz w:val="14"/>
                        <w:szCs w:val="14"/>
                      </w:rPr>
                      <w:t>Teléfonos  2</w:t>
                    </w:r>
                    <w:proofErr w:type="gramEnd"/>
                    <w:r>
                      <w:rPr>
                        <w:rFonts w:ascii="Noteworthy Light" w:hAnsi="Noteworthy Light"/>
                        <w:color w:val="4F81BD"/>
                        <w:sz w:val="14"/>
                        <w:szCs w:val="14"/>
                      </w:rPr>
                      <w:t>-443250 – pág. Web: www.muserpol.gob.bo.</w:t>
                    </w:r>
                  </w:p>
                  <w:p w:rsidR="00B449AA" w:rsidRDefault="00164DE2" w:rsidP="00B449AA">
                    <w:pPr>
                      <w:jc w:val="center"/>
                    </w:pPr>
                  </w:p>
                </w:txbxContent>
              </v:textbox>
              <w10:wrap anchorx="margin"/>
            </v:shape>
          </w:pict>
        </mc:Fallback>
      </mc:AlternateContent>
    </w:r>
    <w:r w:rsidR="00FD26A2">
      <w:rPr>
        <w:noProof/>
        <w:lang w:eastAsia="es-BO"/>
      </w:rPr>
      <mc:AlternateContent>
        <mc:Choice Requires="wps">
          <w:drawing>
            <wp:anchor distT="4294967295" distB="4294967295" distL="114300" distR="114300" simplePos="0" relativeHeight="251664384" behindDoc="0" locked="0" layoutInCell="1" allowOverlap="1" wp14:anchorId="663241CD" wp14:editId="31133D40">
              <wp:simplePos x="0" y="0"/>
              <wp:positionH relativeFrom="column">
                <wp:posOffset>-205740</wp:posOffset>
              </wp:positionH>
              <wp:positionV relativeFrom="paragraph">
                <wp:posOffset>170815</wp:posOffset>
              </wp:positionV>
              <wp:extent cx="6036945" cy="0"/>
              <wp:effectExtent l="0" t="0" r="1905" b="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6945" cy="0"/>
                      </a:xfrm>
                      <a:prstGeom prst="line">
                        <a:avLst/>
                      </a:prstGeom>
                      <a:noFill/>
                      <a:ln w="15875">
                        <a:solidFill>
                          <a:srgbClr val="4F81B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2700" dir="5400000" rotWithShape="0">
                                <a:srgbClr val="808080">
                                  <a:alpha val="62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4013C6" id="Conector recto 15"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3.45pt" to="459.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" strokecolor="#4f81bd" strokeweight="1.25pt">
              <v:shadow opacity="40632f" origin=",.5" offset="0,1pt"/>
            </v:line>
          </w:pict>
        </mc:Fallback>
      </mc:AlternateContent>
    </w:r>
    <w:r w:rsidR="0068390E">
      <w:rPr>
        <w:rFonts w:ascii="Arial" w:hAnsi="Arial" w:cs="Arial"/>
        <w:noProof/>
        <w:color w:val="FFFFFF"/>
        <w:sz w:val="14"/>
        <w:szCs w:val="14"/>
        <w:lang w:eastAsia="es-BO"/>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DE2" w:rsidRDefault="00164DE2" w:rsidP="00006204">
      <w:pPr>
        <w:spacing w:after="0" w:line="240" w:lineRule="auto"/>
      </w:pPr>
      <w:r>
        <w:separator/>
      </w:r>
    </w:p>
  </w:footnote>
  <w:footnote w:type="continuationSeparator" w:id="0">
    <w:p w:rsidR="00164DE2" w:rsidRDefault="00164DE2" w:rsidP="0000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AA" w:rsidRPr="009E4B4C" w:rsidRDefault="0068390E" w:rsidP="00B449AA">
    <w:pPr>
      <w:pStyle w:val="Encabezado"/>
      <w:jc w:val="center"/>
      <w:rPr>
        <w:color w:val="000000"/>
        <w:sz w:val="28"/>
        <w:szCs w:val="26"/>
      </w:rPr>
    </w:pPr>
    <w:r>
      <w:rPr>
        <w:noProof/>
        <w:lang w:eastAsia="es-BO"/>
      </w:rPr>
      <w:drawing>
        <wp:anchor distT="0" distB="0" distL="114300" distR="114300" simplePos="0" relativeHeight="251662336" behindDoc="0" locked="0" layoutInCell="1" allowOverlap="1">
          <wp:simplePos x="0" y="0"/>
          <wp:positionH relativeFrom="column">
            <wp:posOffset>-351790</wp:posOffset>
          </wp:positionH>
          <wp:positionV relativeFrom="paragraph">
            <wp:posOffset>-122555</wp:posOffset>
          </wp:positionV>
          <wp:extent cx="1325245" cy="559435"/>
          <wp:effectExtent l="19050" t="0" r="8255" b="0"/>
          <wp:wrapSquare wrapText="bothSides"/>
          <wp:docPr id="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l="6104" t="10680" r="7980" b="14044"/>
                  <a:stretch>
                    <a:fillRect/>
                  </a:stretch>
                </pic:blipFill>
                <pic:spPr bwMode="auto">
                  <a:xfrm>
                    <a:off x="0" y="0"/>
                    <a:ext cx="1325245" cy="559435"/>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0288" behindDoc="1" locked="0" layoutInCell="1" allowOverlap="1">
          <wp:simplePos x="0" y="0"/>
          <wp:positionH relativeFrom="column">
            <wp:posOffset>5012169</wp:posOffset>
          </wp:positionH>
          <wp:positionV relativeFrom="paragraph">
            <wp:posOffset>-197096</wp:posOffset>
          </wp:positionV>
          <wp:extent cx="683809" cy="580030"/>
          <wp:effectExtent l="19050" t="0" r="1991" b="0"/>
          <wp:wrapNone/>
          <wp:docPr id="41" name="Imagen 41" descr="Descripción: Descripción: Descripción: ESCUDO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Descripción: Descripción: ESCUDO LETRAS"/>
                  <pic:cNvPicPr>
                    <a:picLocks noChangeAspect="1" noChangeArrowheads="1"/>
                  </pic:cNvPicPr>
                </pic:nvPicPr>
                <pic:blipFill>
                  <a:blip r:embed="rId2"/>
                  <a:srcRect/>
                  <a:stretch>
                    <a:fillRect/>
                  </a:stretch>
                </pic:blipFill>
                <pic:spPr bwMode="auto">
                  <a:xfrm>
                    <a:off x="0" y="0"/>
                    <a:ext cx="683809" cy="580030"/>
                  </a:xfrm>
                  <a:prstGeom prst="rect">
                    <a:avLst/>
                  </a:prstGeom>
                  <a:noFill/>
                  <a:ln w="9525">
                    <a:noFill/>
                    <a:miter lim="800000"/>
                    <a:headEnd/>
                    <a:tailEnd/>
                  </a:ln>
                </pic:spPr>
              </pic:pic>
            </a:graphicData>
          </a:graphic>
        </wp:anchor>
      </w:drawing>
    </w:r>
    <w:r>
      <w:rPr>
        <w:noProof/>
        <w:lang w:eastAsia="es-BO"/>
      </w:rPr>
      <w:drawing>
        <wp:anchor distT="0" distB="0" distL="114300" distR="114300" simplePos="0" relativeHeight="251661312" behindDoc="1" locked="0" layoutInCell="1" allowOverlap="1">
          <wp:simplePos x="0" y="0"/>
          <wp:positionH relativeFrom="column">
            <wp:posOffset>7933690</wp:posOffset>
          </wp:positionH>
          <wp:positionV relativeFrom="paragraph">
            <wp:posOffset>-124460</wp:posOffset>
          </wp:positionV>
          <wp:extent cx="588645" cy="560705"/>
          <wp:effectExtent l="0" t="0" r="1905" b="0"/>
          <wp:wrapNone/>
          <wp:docPr id="42" name="Imagen 42" descr="Descripción: Descripción: Descripción: LOGUITO PEQU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Descripción: Descripción: LOGUITO PEQUEÑO"/>
                  <pic:cNvPicPr>
                    <a:picLocks noChangeAspect="1" noChangeArrowheads="1"/>
                  </pic:cNvPicPr>
                </pic:nvPicPr>
                <pic:blipFill>
                  <a:blip r:embed="rId3"/>
                  <a:srcRect/>
                  <a:stretch>
                    <a:fillRect/>
                  </a:stretch>
                </pic:blipFill>
                <pic:spPr bwMode="auto">
                  <a:xfrm>
                    <a:off x="0" y="0"/>
                    <a:ext cx="588645" cy="560705"/>
                  </a:xfrm>
                  <a:prstGeom prst="rect">
                    <a:avLst/>
                  </a:prstGeom>
                  <a:noFill/>
                  <a:ln w="9525">
                    <a:noFill/>
                    <a:miter lim="800000"/>
                    <a:headEnd/>
                    <a:tailEnd/>
                  </a:ln>
                </pic:spPr>
              </pic:pic>
            </a:graphicData>
          </a:graphic>
        </wp:anchor>
      </w:drawing>
    </w:r>
    <w:r w:rsidRPr="009E4B4C">
      <w:rPr>
        <w:color w:val="000000"/>
        <w:szCs w:val="26"/>
      </w:rPr>
      <w:t>ESTADO PLURINACIONAL DE BOLIVIA</w:t>
    </w:r>
  </w:p>
  <w:p w:rsidR="00B449AA" w:rsidRDefault="001D4D87" w:rsidP="00B449AA">
    <w:pPr>
      <w:spacing w:after="40"/>
      <w:jc w:val="center"/>
      <w:rPr>
        <w:rFonts w:ascii="Century Gothic" w:hAnsi="Century Gothic"/>
        <w:b/>
        <w:color w:val="000000"/>
        <w:sz w:val="26"/>
        <w:szCs w:val="26"/>
      </w:rPr>
    </w:pPr>
    <w:r>
      <w:rPr>
        <w:noProof/>
        <w:lang w:eastAsia="es-BO"/>
      </w:rPr>
      <mc:AlternateContent>
        <mc:Choice Requires="wps">
          <w:drawing>
            <wp:anchor distT="0" distB="0" distL="114300" distR="114300" simplePos="0" relativeHeight="251665408" behindDoc="0" locked="0" layoutInCell="1" allowOverlap="1">
              <wp:simplePos x="0" y="0"/>
              <wp:positionH relativeFrom="column">
                <wp:posOffset>1438910</wp:posOffset>
              </wp:positionH>
              <wp:positionV relativeFrom="paragraph">
                <wp:posOffset>-1270</wp:posOffset>
              </wp:positionV>
              <wp:extent cx="2848610" cy="635"/>
              <wp:effectExtent l="10160" t="8255" r="825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86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3E7254" id="_x0000_t32" coordsize="21600,21600" o:spt="32" o:oned="t" path="m,l21600,21600e" filled="f">
              <v:path arrowok="t" fillok="f" o:connecttype="none"/>
              <o:lock v:ext="edit" shapetype="t"/>
            </v:shapetype>
            <v:shape id="AutoShape 3" o:spid="_x0000_s1026" type="#_x0000_t32" style="position:absolute;margin-left:113.3pt;margin-top:-.1pt;width:224.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AW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"/>
          </w:pict>
        </mc:Fallback>
      </mc:AlternateContent>
    </w:r>
    <w:r w:rsidR="0068390E">
      <w:rPr>
        <w:rFonts w:ascii="Century Gothic" w:hAnsi="Century Gothic"/>
        <w:b/>
        <w:color w:val="000000"/>
        <w:sz w:val="26"/>
        <w:szCs w:val="26"/>
      </w:rPr>
      <w:t>MUTUAL DE SERVICIOS AL POLICÍA</w:t>
    </w:r>
  </w:p>
  <w:p w:rsidR="00B449AA" w:rsidRPr="00923D2A" w:rsidRDefault="00164DE2" w:rsidP="00B449AA">
    <w:pPr>
      <w:spacing w:after="40"/>
      <w:jc w:val="center"/>
      <w:rPr>
        <w:rFonts w:ascii="Century Gothic" w:hAnsi="Century Gothic"/>
        <w:b/>
        <w:color w:val="000000"/>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F23"/>
    <w:multiLevelType w:val="hybridMultilevel"/>
    <w:tmpl w:val="AC409E5E"/>
    <w:lvl w:ilvl="0" w:tplc="400A0001">
      <w:start w:val="1"/>
      <w:numFmt w:val="bullet"/>
      <w:lvlText w:val=""/>
      <w:lvlJc w:val="left"/>
      <w:pPr>
        <w:ind w:left="720" w:hanging="360"/>
      </w:pPr>
      <w:rPr>
        <w:rFonts w:ascii="Symbol" w:hAnsi="Symbol"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90E0D43"/>
    <w:multiLevelType w:val="hybridMultilevel"/>
    <w:tmpl w:val="43CC71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B08683D"/>
    <w:multiLevelType w:val="hybridMultilevel"/>
    <w:tmpl w:val="8AEAB290"/>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131087"/>
    <w:multiLevelType w:val="hybridMultilevel"/>
    <w:tmpl w:val="B88419BC"/>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B9F03FE"/>
    <w:multiLevelType w:val="multilevel"/>
    <w:tmpl w:val="798E9A14"/>
    <w:lvl w:ilvl="0">
      <w:start w:val="1"/>
      <w:numFmt w:val="decimal"/>
      <w:lvlText w:val="%1)"/>
      <w:lvlJc w:val="left"/>
      <w:pPr>
        <w:ind w:left="1789" w:hanging="360"/>
      </w:pPr>
    </w:lvl>
    <w:lvl w:ilvl="1">
      <w:start w:val="1"/>
      <w:numFmt w:val="lowerLetter"/>
      <w:lvlText w:val="%2)"/>
      <w:lvlJc w:val="left"/>
      <w:pPr>
        <w:ind w:left="1429" w:hanging="360"/>
      </w:pPr>
      <w:rPr>
        <w:b/>
      </w:rPr>
    </w:lvl>
    <w:lvl w:ilvl="2">
      <w:start w:val="1"/>
      <w:numFmt w:val="lowerRoman"/>
      <w:lvlText w:val="%3)"/>
      <w:lvlJc w:val="left"/>
      <w:pPr>
        <w:ind w:left="2509" w:hanging="360"/>
      </w:pPr>
    </w:lvl>
    <w:lvl w:ilvl="3">
      <w:start w:val="1"/>
      <w:numFmt w:val="decimal"/>
      <w:lvlText w:val="(%4)"/>
      <w:lvlJc w:val="left"/>
      <w:pPr>
        <w:ind w:left="2869" w:hanging="360"/>
      </w:pPr>
    </w:lvl>
    <w:lvl w:ilvl="4">
      <w:start w:val="1"/>
      <w:numFmt w:val="lowerLetter"/>
      <w:lvlText w:val="(%5)"/>
      <w:lvlJc w:val="left"/>
      <w:pPr>
        <w:ind w:left="3229" w:hanging="360"/>
      </w:pPr>
    </w:lvl>
    <w:lvl w:ilvl="5">
      <w:start w:val="1"/>
      <w:numFmt w:val="lowerRoman"/>
      <w:lvlText w:val="(%6)"/>
      <w:lvlJc w:val="left"/>
      <w:pPr>
        <w:ind w:left="3589" w:hanging="360"/>
      </w:pPr>
    </w:lvl>
    <w:lvl w:ilvl="6">
      <w:start w:val="1"/>
      <w:numFmt w:val="decimal"/>
      <w:lvlText w:val="%7."/>
      <w:lvlJc w:val="left"/>
      <w:pPr>
        <w:ind w:left="3949" w:hanging="360"/>
      </w:pPr>
    </w:lvl>
    <w:lvl w:ilvl="7">
      <w:start w:val="1"/>
      <w:numFmt w:val="lowerLetter"/>
      <w:lvlText w:val="%8."/>
      <w:lvlJc w:val="left"/>
      <w:pPr>
        <w:ind w:left="4309" w:hanging="360"/>
      </w:pPr>
    </w:lvl>
    <w:lvl w:ilvl="8">
      <w:start w:val="1"/>
      <w:numFmt w:val="lowerRoman"/>
      <w:lvlText w:val="%9."/>
      <w:lvlJc w:val="left"/>
      <w:pPr>
        <w:ind w:left="4669" w:hanging="360"/>
      </w:pPr>
    </w:lvl>
  </w:abstractNum>
  <w:abstractNum w:abstractNumId="5" w15:restartNumberingAfterBreak="0">
    <w:nsid w:val="16212740"/>
    <w:multiLevelType w:val="multilevel"/>
    <w:tmpl w:val="9B8CE62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BB2444F"/>
    <w:multiLevelType w:val="hybridMultilevel"/>
    <w:tmpl w:val="23FE40DC"/>
    <w:lvl w:ilvl="0" w:tplc="CB8078F2">
      <w:start w:val="1"/>
      <w:numFmt w:val="lowerLetter"/>
      <w:lvlText w:val="%1)"/>
      <w:lvlJc w:val="left"/>
      <w:pPr>
        <w:ind w:left="2856" w:hanging="360"/>
      </w:pPr>
      <w:rPr>
        <w:b/>
        <w:color w:val="auto"/>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D55ABD"/>
    <w:multiLevelType w:val="hybridMultilevel"/>
    <w:tmpl w:val="C1B27A6E"/>
    <w:lvl w:ilvl="0" w:tplc="40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1A4BEA"/>
    <w:multiLevelType w:val="hybridMultilevel"/>
    <w:tmpl w:val="09CAE95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9" w15:restartNumberingAfterBreak="0">
    <w:nsid w:val="2EF413E4"/>
    <w:multiLevelType w:val="hybridMultilevel"/>
    <w:tmpl w:val="3DDEBFF2"/>
    <w:lvl w:ilvl="0" w:tplc="28D03DCA">
      <w:start w:val="1"/>
      <w:numFmt w:val="lowerLetter"/>
      <w:lvlText w:val="%1)"/>
      <w:lvlJc w:val="left"/>
      <w:pPr>
        <w:ind w:left="2136" w:hanging="360"/>
      </w:pPr>
    </w:lvl>
    <w:lvl w:ilvl="1" w:tplc="1ADCBB38">
      <w:start w:val="1"/>
      <w:numFmt w:val="lowerLetter"/>
      <w:lvlText w:val="%2)"/>
      <w:lvlJc w:val="left"/>
      <w:pPr>
        <w:ind w:left="2856" w:hanging="360"/>
      </w:pPr>
      <w:rPr>
        <w:b/>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0" w15:restartNumberingAfterBreak="0">
    <w:nsid w:val="31925912"/>
    <w:multiLevelType w:val="multilevel"/>
    <w:tmpl w:val="A82296E4"/>
    <w:lvl w:ilvl="0">
      <w:start w:val="1"/>
      <w:numFmt w:val="lowerLetter"/>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61B6A86"/>
    <w:multiLevelType w:val="hybridMultilevel"/>
    <w:tmpl w:val="D1706C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749359E"/>
    <w:multiLevelType w:val="multilevel"/>
    <w:tmpl w:val="4754F16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7DD684C"/>
    <w:multiLevelType w:val="hybridMultilevel"/>
    <w:tmpl w:val="15BE582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4" w15:restartNumberingAfterBreak="0">
    <w:nsid w:val="3B415C64"/>
    <w:multiLevelType w:val="multilevel"/>
    <w:tmpl w:val="4838FCAC"/>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C0833F0"/>
    <w:multiLevelType w:val="hybridMultilevel"/>
    <w:tmpl w:val="D2964792"/>
    <w:lvl w:ilvl="0" w:tplc="1314583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92E317F"/>
    <w:multiLevelType w:val="multilevel"/>
    <w:tmpl w:val="C532B366"/>
    <w:lvl w:ilvl="0">
      <w:start w:val="3"/>
      <w:numFmt w:val="decimal"/>
      <w:lvlText w:val="%1."/>
      <w:lvlJc w:val="left"/>
      <w:pPr>
        <w:ind w:left="1429" w:hanging="360"/>
      </w:pPr>
      <w:rPr>
        <w:rFonts w:hint="default"/>
        <w:b/>
        <w:u w:val="none"/>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4FDE50D0"/>
    <w:multiLevelType w:val="hybridMultilevel"/>
    <w:tmpl w:val="20DE347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F7E212E"/>
    <w:multiLevelType w:val="multilevel"/>
    <w:tmpl w:val="F61415E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7D1B32"/>
    <w:multiLevelType w:val="hybridMultilevel"/>
    <w:tmpl w:val="30DEF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63A87FB3"/>
    <w:multiLevelType w:val="hybridMultilevel"/>
    <w:tmpl w:val="8A4C10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65705494"/>
    <w:multiLevelType w:val="multilevel"/>
    <w:tmpl w:val="A3023526"/>
    <w:lvl w:ilvl="0">
      <w:start w:val="1"/>
      <w:numFmt w:val="decimal"/>
      <w:lvlText w:val="%1"/>
      <w:lvlJc w:val="left"/>
      <w:pPr>
        <w:ind w:left="1080" w:hanging="720"/>
      </w:pPr>
      <w:rPr>
        <w:rFonts w:ascii="Cambria" w:eastAsia="Times New Roman" w:hAnsi="Cambria" w:cs="Arial"/>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9830CA3"/>
    <w:multiLevelType w:val="hybridMultilevel"/>
    <w:tmpl w:val="F880031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D8424A3"/>
    <w:multiLevelType w:val="hybridMultilevel"/>
    <w:tmpl w:val="637CE612"/>
    <w:lvl w:ilvl="0" w:tplc="400A0017">
      <w:start w:val="1"/>
      <w:numFmt w:val="lowerLetter"/>
      <w:lvlText w:val="%1)"/>
      <w:lvlJc w:val="left"/>
      <w:pPr>
        <w:ind w:left="840" w:hanging="360"/>
      </w:pPr>
      <w:rPr>
        <w:rFonts w:hint="default"/>
      </w:rPr>
    </w:lvl>
    <w:lvl w:ilvl="1" w:tplc="0C0A0003">
      <w:start w:val="1"/>
      <w:numFmt w:val="bullet"/>
      <w:lvlText w:val="o"/>
      <w:lvlJc w:val="left"/>
      <w:pPr>
        <w:ind w:left="1560" w:hanging="360"/>
      </w:pPr>
      <w:rPr>
        <w:rFonts w:ascii="Courier New" w:hAnsi="Courier New" w:cs="Courier New" w:hint="default"/>
      </w:rPr>
    </w:lvl>
    <w:lvl w:ilvl="2" w:tplc="0C0A0005">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24" w15:restartNumberingAfterBreak="0">
    <w:nsid w:val="6EF20A38"/>
    <w:multiLevelType w:val="hybridMultilevel"/>
    <w:tmpl w:val="6096B668"/>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5" w15:restartNumberingAfterBreak="0">
    <w:nsid w:val="731D6D03"/>
    <w:multiLevelType w:val="hybridMultilevel"/>
    <w:tmpl w:val="11F2B738"/>
    <w:lvl w:ilvl="0" w:tplc="969A010E">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7B8F7207"/>
    <w:multiLevelType w:val="hybridMultilevel"/>
    <w:tmpl w:val="91805C1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8"/>
  </w:num>
  <w:num w:numId="4">
    <w:abstractNumId w:val="0"/>
  </w:num>
  <w:num w:numId="5">
    <w:abstractNumId w:val="20"/>
  </w:num>
  <w:num w:numId="6">
    <w:abstractNumId w:val="22"/>
  </w:num>
  <w:num w:numId="7">
    <w:abstractNumId w:val="26"/>
  </w:num>
  <w:num w:numId="8">
    <w:abstractNumId w:val="5"/>
  </w:num>
  <w:num w:numId="9">
    <w:abstractNumId w:val="23"/>
  </w:num>
  <w:num w:numId="10">
    <w:abstractNumId w:val="4"/>
  </w:num>
  <w:num w:numId="11">
    <w:abstractNumId w:val="7"/>
  </w:num>
  <w:num w:numId="12">
    <w:abstractNumId w:val="9"/>
  </w:num>
  <w:num w:numId="13">
    <w:abstractNumId w:val="6"/>
  </w:num>
  <w:num w:numId="14">
    <w:abstractNumId w:val="15"/>
  </w:num>
  <w:num w:numId="15">
    <w:abstractNumId w:val="2"/>
  </w:num>
  <w:num w:numId="16">
    <w:abstractNumId w:val="21"/>
  </w:num>
  <w:num w:numId="17">
    <w:abstractNumId w:val="24"/>
  </w:num>
  <w:num w:numId="18">
    <w:abstractNumId w:val="25"/>
  </w:num>
  <w:num w:numId="19">
    <w:abstractNumId w:val="11"/>
  </w:num>
  <w:num w:numId="20">
    <w:abstractNumId w:val="14"/>
  </w:num>
  <w:num w:numId="21">
    <w:abstractNumId w:val="16"/>
  </w:num>
  <w:num w:numId="22">
    <w:abstractNumId w:val="12"/>
  </w:num>
  <w:num w:numId="23">
    <w:abstractNumId w:val="18"/>
  </w:num>
  <w:num w:numId="24">
    <w:abstractNumId w:val="17"/>
  </w:num>
  <w:num w:numId="25">
    <w:abstractNumId w:val="13"/>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42B"/>
    <w:rsid w:val="00006204"/>
    <w:rsid w:val="0001043D"/>
    <w:rsid w:val="0001393C"/>
    <w:rsid w:val="00074095"/>
    <w:rsid w:val="0008076E"/>
    <w:rsid w:val="00085423"/>
    <w:rsid w:val="00087307"/>
    <w:rsid w:val="00092C16"/>
    <w:rsid w:val="00093324"/>
    <w:rsid w:val="0009468E"/>
    <w:rsid w:val="00095C68"/>
    <w:rsid w:val="000A560A"/>
    <w:rsid w:val="000A5F52"/>
    <w:rsid w:val="000B6B0E"/>
    <w:rsid w:val="000C63BD"/>
    <w:rsid w:val="000D1134"/>
    <w:rsid w:val="000D442B"/>
    <w:rsid w:val="000D5F92"/>
    <w:rsid w:val="000F0DB3"/>
    <w:rsid w:val="001047B5"/>
    <w:rsid w:val="00105730"/>
    <w:rsid w:val="00111685"/>
    <w:rsid w:val="00112025"/>
    <w:rsid w:val="00124D0F"/>
    <w:rsid w:val="00134D86"/>
    <w:rsid w:val="001369F3"/>
    <w:rsid w:val="00140B54"/>
    <w:rsid w:val="00144836"/>
    <w:rsid w:val="00144C36"/>
    <w:rsid w:val="0015333D"/>
    <w:rsid w:val="00160C89"/>
    <w:rsid w:val="00164DE2"/>
    <w:rsid w:val="00175863"/>
    <w:rsid w:val="00175D6B"/>
    <w:rsid w:val="00183666"/>
    <w:rsid w:val="00195111"/>
    <w:rsid w:val="00196264"/>
    <w:rsid w:val="0019701E"/>
    <w:rsid w:val="001A530A"/>
    <w:rsid w:val="001B1E3F"/>
    <w:rsid w:val="001C5AFA"/>
    <w:rsid w:val="001C5FED"/>
    <w:rsid w:val="001D0305"/>
    <w:rsid w:val="001D4794"/>
    <w:rsid w:val="001D4D87"/>
    <w:rsid w:val="001D6DB0"/>
    <w:rsid w:val="001E0852"/>
    <w:rsid w:val="001F0D33"/>
    <w:rsid w:val="001F2851"/>
    <w:rsid w:val="001F7F48"/>
    <w:rsid w:val="00205674"/>
    <w:rsid w:val="0020738E"/>
    <w:rsid w:val="002079D2"/>
    <w:rsid w:val="00212E86"/>
    <w:rsid w:val="00220DBF"/>
    <w:rsid w:val="0022104D"/>
    <w:rsid w:val="00234B0C"/>
    <w:rsid w:val="0023788F"/>
    <w:rsid w:val="00255F37"/>
    <w:rsid w:val="00273857"/>
    <w:rsid w:val="00276DFD"/>
    <w:rsid w:val="002863E5"/>
    <w:rsid w:val="0028678B"/>
    <w:rsid w:val="002D110C"/>
    <w:rsid w:val="002E3C5B"/>
    <w:rsid w:val="002F24C6"/>
    <w:rsid w:val="002F53E3"/>
    <w:rsid w:val="002F5A65"/>
    <w:rsid w:val="003150D4"/>
    <w:rsid w:val="00321BC7"/>
    <w:rsid w:val="00330414"/>
    <w:rsid w:val="00332CDC"/>
    <w:rsid w:val="00333D67"/>
    <w:rsid w:val="00344D29"/>
    <w:rsid w:val="00366EEC"/>
    <w:rsid w:val="00374622"/>
    <w:rsid w:val="00382C20"/>
    <w:rsid w:val="003839EB"/>
    <w:rsid w:val="003869EA"/>
    <w:rsid w:val="0039061F"/>
    <w:rsid w:val="003A44AE"/>
    <w:rsid w:val="003B79E3"/>
    <w:rsid w:val="003C14A4"/>
    <w:rsid w:val="003C3183"/>
    <w:rsid w:val="003C356F"/>
    <w:rsid w:val="003E3CCE"/>
    <w:rsid w:val="003E5DB0"/>
    <w:rsid w:val="003F094A"/>
    <w:rsid w:val="003F5403"/>
    <w:rsid w:val="00410408"/>
    <w:rsid w:val="004106C4"/>
    <w:rsid w:val="00411455"/>
    <w:rsid w:val="00415E8E"/>
    <w:rsid w:val="0044322F"/>
    <w:rsid w:val="00466CA1"/>
    <w:rsid w:val="00470EB9"/>
    <w:rsid w:val="0048097E"/>
    <w:rsid w:val="00491C72"/>
    <w:rsid w:val="004A6AC7"/>
    <w:rsid w:val="004C7646"/>
    <w:rsid w:val="004E6751"/>
    <w:rsid w:val="00503135"/>
    <w:rsid w:val="005127EB"/>
    <w:rsid w:val="00531511"/>
    <w:rsid w:val="00557AA4"/>
    <w:rsid w:val="005725A0"/>
    <w:rsid w:val="00583DB1"/>
    <w:rsid w:val="00592308"/>
    <w:rsid w:val="00593E51"/>
    <w:rsid w:val="005940B0"/>
    <w:rsid w:val="005B2103"/>
    <w:rsid w:val="005B2C6E"/>
    <w:rsid w:val="005B34A3"/>
    <w:rsid w:val="005B6269"/>
    <w:rsid w:val="005D1FC4"/>
    <w:rsid w:val="005D22BD"/>
    <w:rsid w:val="005E094D"/>
    <w:rsid w:val="005E4158"/>
    <w:rsid w:val="005E498F"/>
    <w:rsid w:val="005E6ACE"/>
    <w:rsid w:val="005F1C85"/>
    <w:rsid w:val="005F7C73"/>
    <w:rsid w:val="0060178A"/>
    <w:rsid w:val="006101B4"/>
    <w:rsid w:val="00611861"/>
    <w:rsid w:val="00633475"/>
    <w:rsid w:val="0063545B"/>
    <w:rsid w:val="006411E9"/>
    <w:rsid w:val="0065426A"/>
    <w:rsid w:val="00667F20"/>
    <w:rsid w:val="00672B00"/>
    <w:rsid w:val="00680EA7"/>
    <w:rsid w:val="0068390E"/>
    <w:rsid w:val="00693E2B"/>
    <w:rsid w:val="006B2FA8"/>
    <w:rsid w:val="006B7C75"/>
    <w:rsid w:val="006C2828"/>
    <w:rsid w:val="006C4515"/>
    <w:rsid w:val="006C5441"/>
    <w:rsid w:val="006C76AF"/>
    <w:rsid w:val="006E7933"/>
    <w:rsid w:val="006F0618"/>
    <w:rsid w:val="006F16E8"/>
    <w:rsid w:val="00704716"/>
    <w:rsid w:val="007077E8"/>
    <w:rsid w:val="007109C9"/>
    <w:rsid w:val="00712188"/>
    <w:rsid w:val="00713DD5"/>
    <w:rsid w:val="00724B95"/>
    <w:rsid w:val="00737509"/>
    <w:rsid w:val="007510E7"/>
    <w:rsid w:val="00751FF3"/>
    <w:rsid w:val="00755661"/>
    <w:rsid w:val="0076193F"/>
    <w:rsid w:val="007728EB"/>
    <w:rsid w:val="007A19B7"/>
    <w:rsid w:val="007A6451"/>
    <w:rsid w:val="007B7160"/>
    <w:rsid w:val="007C1C5C"/>
    <w:rsid w:val="007D4ECA"/>
    <w:rsid w:val="007F168F"/>
    <w:rsid w:val="00805630"/>
    <w:rsid w:val="00806D9A"/>
    <w:rsid w:val="00811FA9"/>
    <w:rsid w:val="0081462B"/>
    <w:rsid w:val="0082368D"/>
    <w:rsid w:val="00824FAC"/>
    <w:rsid w:val="00836D44"/>
    <w:rsid w:val="008528BB"/>
    <w:rsid w:val="008567A0"/>
    <w:rsid w:val="008707C2"/>
    <w:rsid w:val="008807A4"/>
    <w:rsid w:val="00891B01"/>
    <w:rsid w:val="00893232"/>
    <w:rsid w:val="008A125A"/>
    <w:rsid w:val="008A3FAB"/>
    <w:rsid w:val="008A72F2"/>
    <w:rsid w:val="008B1583"/>
    <w:rsid w:val="008C424B"/>
    <w:rsid w:val="008C62A0"/>
    <w:rsid w:val="008D06D9"/>
    <w:rsid w:val="008D2CF5"/>
    <w:rsid w:val="008D5C6E"/>
    <w:rsid w:val="008D7ECE"/>
    <w:rsid w:val="008E348D"/>
    <w:rsid w:val="008F09A4"/>
    <w:rsid w:val="008F1862"/>
    <w:rsid w:val="008F22EA"/>
    <w:rsid w:val="008F5428"/>
    <w:rsid w:val="00904BF8"/>
    <w:rsid w:val="00911F06"/>
    <w:rsid w:val="009271D8"/>
    <w:rsid w:val="00930486"/>
    <w:rsid w:val="00935584"/>
    <w:rsid w:val="00943411"/>
    <w:rsid w:val="00956C75"/>
    <w:rsid w:val="00975678"/>
    <w:rsid w:val="00980581"/>
    <w:rsid w:val="009A20B1"/>
    <w:rsid w:val="009A3898"/>
    <w:rsid w:val="009C0D1A"/>
    <w:rsid w:val="009C2897"/>
    <w:rsid w:val="009C3288"/>
    <w:rsid w:val="009D6A5C"/>
    <w:rsid w:val="009D6EB1"/>
    <w:rsid w:val="009E15B5"/>
    <w:rsid w:val="009F08E3"/>
    <w:rsid w:val="00A0235B"/>
    <w:rsid w:val="00A05047"/>
    <w:rsid w:val="00A15A8F"/>
    <w:rsid w:val="00A16FE4"/>
    <w:rsid w:val="00A17E35"/>
    <w:rsid w:val="00A227F7"/>
    <w:rsid w:val="00A24309"/>
    <w:rsid w:val="00A43751"/>
    <w:rsid w:val="00A43860"/>
    <w:rsid w:val="00A606AF"/>
    <w:rsid w:val="00A6379A"/>
    <w:rsid w:val="00A77379"/>
    <w:rsid w:val="00A86156"/>
    <w:rsid w:val="00AA0B01"/>
    <w:rsid w:val="00AA0D33"/>
    <w:rsid w:val="00AA2E8A"/>
    <w:rsid w:val="00AB7463"/>
    <w:rsid w:val="00AD3A0E"/>
    <w:rsid w:val="00AD4398"/>
    <w:rsid w:val="00AF2F12"/>
    <w:rsid w:val="00AF6B3B"/>
    <w:rsid w:val="00B05753"/>
    <w:rsid w:val="00B06337"/>
    <w:rsid w:val="00B14220"/>
    <w:rsid w:val="00B17248"/>
    <w:rsid w:val="00B329CC"/>
    <w:rsid w:val="00B33729"/>
    <w:rsid w:val="00B45F3C"/>
    <w:rsid w:val="00B63DB4"/>
    <w:rsid w:val="00B72561"/>
    <w:rsid w:val="00B74171"/>
    <w:rsid w:val="00B74E3A"/>
    <w:rsid w:val="00B76433"/>
    <w:rsid w:val="00B8113D"/>
    <w:rsid w:val="00BB0A12"/>
    <w:rsid w:val="00BB65AC"/>
    <w:rsid w:val="00BE1B32"/>
    <w:rsid w:val="00BE66EC"/>
    <w:rsid w:val="00C07302"/>
    <w:rsid w:val="00C10BF2"/>
    <w:rsid w:val="00C111F3"/>
    <w:rsid w:val="00C11FE5"/>
    <w:rsid w:val="00C17736"/>
    <w:rsid w:val="00C43A4D"/>
    <w:rsid w:val="00C52825"/>
    <w:rsid w:val="00C608E4"/>
    <w:rsid w:val="00C80300"/>
    <w:rsid w:val="00C820C6"/>
    <w:rsid w:val="00C93711"/>
    <w:rsid w:val="00CA605A"/>
    <w:rsid w:val="00CA7117"/>
    <w:rsid w:val="00CB6AE8"/>
    <w:rsid w:val="00CD7A9E"/>
    <w:rsid w:val="00CF63FC"/>
    <w:rsid w:val="00D0405E"/>
    <w:rsid w:val="00D048C8"/>
    <w:rsid w:val="00D10AB0"/>
    <w:rsid w:val="00D13545"/>
    <w:rsid w:val="00D420A6"/>
    <w:rsid w:val="00D525AE"/>
    <w:rsid w:val="00D56F22"/>
    <w:rsid w:val="00D62746"/>
    <w:rsid w:val="00D6434F"/>
    <w:rsid w:val="00D66F63"/>
    <w:rsid w:val="00D73093"/>
    <w:rsid w:val="00D82B4B"/>
    <w:rsid w:val="00D863BC"/>
    <w:rsid w:val="00D9016D"/>
    <w:rsid w:val="00D9465F"/>
    <w:rsid w:val="00D975C5"/>
    <w:rsid w:val="00DA0EC9"/>
    <w:rsid w:val="00DB30C0"/>
    <w:rsid w:val="00DC58FB"/>
    <w:rsid w:val="00DD6677"/>
    <w:rsid w:val="00DD7A30"/>
    <w:rsid w:val="00DE3C49"/>
    <w:rsid w:val="00DF25D1"/>
    <w:rsid w:val="00DF355A"/>
    <w:rsid w:val="00DF7F49"/>
    <w:rsid w:val="00E04BDC"/>
    <w:rsid w:val="00E04C65"/>
    <w:rsid w:val="00E04D6D"/>
    <w:rsid w:val="00E0796B"/>
    <w:rsid w:val="00E12F81"/>
    <w:rsid w:val="00E17C19"/>
    <w:rsid w:val="00E20A02"/>
    <w:rsid w:val="00E354B1"/>
    <w:rsid w:val="00E457DA"/>
    <w:rsid w:val="00E46A54"/>
    <w:rsid w:val="00E46F05"/>
    <w:rsid w:val="00E573C7"/>
    <w:rsid w:val="00E633DD"/>
    <w:rsid w:val="00E63F15"/>
    <w:rsid w:val="00E71B81"/>
    <w:rsid w:val="00E735C5"/>
    <w:rsid w:val="00E83D7F"/>
    <w:rsid w:val="00E978AA"/>
    <w:rsid w:val="00EA003B"/>
    <w:rsid w:val="00EA18DB"/>
    <w:rsid w:val="00EB4F92"/>
    <w:rsid w:val="00EC1E77"/>
    <w:rsid w:val="00EC3E32"/>
    <w:rsid w:val="00ED0B47"/>
    <w:rsid w:val="00ED7A30"/>
    <w:rsid w:val="00EE56AE"/>
    <w:rsid w:val="00EF06F7"/>
    <w:rsid w:val="00EF6877"/>
    <w:rsid w:val="00EF6B2C"/>
    <w:rsid w:val="00F11E97"/>
    <w:rsid w:val="00F13048"/>
    <w:rsid w:val="00F14E49"/>
    <w:rsid w:val="00F2002C"/>
    <w:rsid w:val="00F20264"/>
    <w:rsid w:val="00F253D8"/>
    <w:rsid w:val="00F25788"/>
    <w:rsid w:val="00F3057E"/>
    <w:rsid w:val="00F33C31"/>
    <w:rsid w:val="00F429AB"/>
    <w:rsid w:val="00F54FCE"/>
    <w:rsid w:val="00F6112A"/>
    <w:rsid w:val="00F7365D"/>
    <w:rsid w:val="00F759DA"/>
    <w:rsid w:val="00F83309"/>
    <w:rsid w:val="00F95318"/>
    <w:rsid w:val="00FA4AD0"/>
    <w:rsid w:val="00FB31F9"/>
    <w:rsid w:val="00FB66A8"/>
    <w:rsid w:val="00FB7A92"/>
    <w:rsid w:val="00FC0BE8"/>
    <w:rsid w:val="00FC10A4"/>
    <w:rsid w:val="00FC6B25"/>
    <w:rsid w:val="00FD15F0"/>
    <w:rsid w:val="00FD1EA7"/>
    <w:rsid w:val="00FD26A2"/>
    <w:rsid w:val="00FD2756"/>
    <w:rsid w:val="00FD6F3E"/>
    <w:rsid w:val="00FD7B10"/>
    <w:rsid w:val="00FE725F"/>
    <w:rsid w:val="00FE78D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1DE27"/>
  <w15:docId w15:val="{B32EF738-A4B8-448A-A2F0-82649271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4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0D442B"/>
    <w:pPr>
      <w:spacing w:after="0" w:line="240" w:lineRule="auto"/>
    </w:pPr>
  </w:style>
  <w:style w:type="paragraph" w:customStyle="1" w:styleId="Sinespaciado11">
    <w:name w:val="Sin espaciado11"/>
    <w:rsid w:val="000D442B"/>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D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442B"/>
  </w:style>
  <w:style w:type="paragraph" w:styleId="Piedepgina">
    <w:name w:val="footer"/>
    <w:basedOn w:val="Normal"/>
    <w:link w:val="PiedepginaCar"/>
    <w:uiPriority w:val="99"/>
    <w:unhideWhenUsed/>
    <w:rsid w:val="000D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442B"/>
  </w:style>
  <w:style w:type="table" w:styleId="Tablaconcuadrcula">
    <w:name w:val="Table Grid"/>
    <w:basedOn w:val="Tablanormal"/>
    <w:uiPriority w:val="59"/>
    <w:rsid w:val="009A2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link w:val="PrrafodelistaCar"/>
    <w:qFormat/>
    <w:rsid w:val="009A20B1"/>
    <w:pPr>
      <w:ind w:left="720"/>
      <w:contextualSpacing/>
    </w:pPr>
  </w:style>
  <w:style w:type="character" w:styleId="Hipervnculo">
    <w:name w:val="Hyperlink"/>
    <w:basedOn w:val="Fuentedeprrafopredeter"/>
    <w:unhideWhenUsed/>
    <w:rsid w:val="00F253D8"/>
    <w:rPr>
      <w:color w:val="0000FF"/>
      <w:u w:val="single"/>
    </w:rPr>
  </w:style>
  <w:style w:type="paragraph" w:styleId="Textodeglobo">
    <w:name w:val="Balloon Text"/>
    <w:basedOn w:val="Normal"/>
    <w:link w:val="TextodegloboCar"/>
    <w:uiPriority w:val="99"/>
    <w:semiHidden/>
    <w:unhideWhenUsed/>
    <w:rsid w:val="00F30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057E"/>
    <w:rPr>
      <w:rFonts w:ascii="Segoe UI" w:hAnsi="Segoe UI" w:cs="Segoe UI"/>
      <w:sz w:val="18"/>
      <w:szCs w:val="18"/>
    </w:rPr>
  </w:style>
  <w:style w:type="paragraph" w:customStyle="1" w:styleId="Normal2">
    <w:name w:val="Normal 2"/>
    <w:basedOn w:val="Normal"/>
    <w:rsid w:val="00EE56AE"/>
    <w:pPr>
      <w:tabs>
        <w:tab w:val="left" w:pos="360"/>
        <w:tab w:val="left" w:pos="1080"/>
      </w:tabs>
      <w:spacing w:after="0" w:line="240" w:lineRule="auto"/>
      <w:jc w:val="both"/>
    </w:pPr>
    <w:rPr>
      <w:rFonts w:ascii="Times New Roman" w:eastAsia="Times New Roman" w:hAnsi="Times New Roman" w:cs="Times New Roman"/>
      <w:sz w:val="24"/>
      <w:szCs w:val="20"/>
      <w:lang w:val="es-MX"/>
    </w:rPr>
  </w:style>
  <w:style w:type="character" w:customStyle="1" w:styleId="SinespaciadoCar">
    <w:name w:val="Sin espaciado Car"/>
    <w:link w:val="Sinespaciado"/>
    <w:rsid w:val="00EE56AE"/>
  </w:style>
  <w:style w:type="paragraph" w:styleId="Ttulo">
    <w:name w:val="Title"/>
    <w:basedOn w:val="Normal"/>
    <w:link w:val="TtuloCar"/>
    <w:qFormat/>
    <w:rsid w:val="00EE56AE"/>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TtuloCar">
    <w:name w:val="Título Car"/>
    <w:basedOn w:val="Fuentedeprrafopredeter"/>
    <w:link w:val="Ttulo"/>
    <w:rsid w:val="00EE56AE"/>
    <w:rPr>
      <w:rFonts w:ascii="Times New Roman" w:eastAsia="Times New Roman" w:hAnsi="Times New Roman" w:cs="Arial"/>
      <w:b/>
      <w:bCs/>
      <w:kern w:val="28"/>
      <w:sz w:val="20"/>
      <w:szCs w:val="32"/>
      <w:lang w:eastAsia="es-ES"/>
    </w:rPr>
  </w:style>
  <w:style w:type="character" w:customStyle="1" w:styleId="PrrafodelistaCar">
    <w:name w:val="Párrafo de lista Car"/>
    <w:link w:val="Prrafodelista"/>
    <w:rsid w:val="00EE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rcori@muserpol.gob.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0480A-2AB6-49B3-8815-66638E65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5451</Words>
  <Characters>29986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mita.griselda</dc:creator>
  <cp:lastModifiedBy>Jacqueline Lizette Lima Villca</cp:lastModifiedBy>
  <cp:revision>8</cp:revision>
  <cp:lastPrinted>2019-03-29T12:46:00Z</cp:lastPrinted>
  <dcterms:created xsi:type="dcterms:W3CDTF">2019-06-18T22:37:00Z</dcterms:created>
  <dcterms:modified xsi:type="dcterms:W3CDTF">2019-06-18T23:02:00Z</dcterms:modified>
</cp:coreProperties>
</file>